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EC2" w:rsidRPr="00106EC2" w:rsidRDefault="00106EC2" w:rsidP="00106EC2">
      <w:pPr>
        <w:spacing w:after="0" w:line="240" w:lineRule="auto"/>
        <w:jc w:val="center"/>
        <w:rPr>
          <w:rFonts w:ascii="Times New Roman" w:eastAsia="Times New Roman" w:hAnsi="Times New Roman" w:cs="Times New Roman"/>
          <w:color w:val="000000"/>
          <w:sz w:val="24"/>
          <w:szCs w:val="24"/>
        </w:rPr>
      </w:pPr>
      <w:proofErr w:type="spellStart"/>
      <w:r w:rsidRPr="00106EC2">
        <w:rPr>
          <w:rFonts w:ascii="Times New Roman" w:eastAsia="Times New Roman" w:hAnsi="Times New Roman" w:cs="Times New Roman"/>
          <w:color w:val="000000"/>
          <w:sz w:val="72"/>
          <w:szCs w:val="72"/>
        </w:rPr>
        <w:t>Yashica</w:t>
      </w:r>
      <w:proofErr w:type="spellEnd"/>
      <w:r w:rsidRPr="00106EC2">
        <w:rPr>
          <w:rFonts w:ascii="Times New Roman" w:eastAsia="Times New Roman" w:hAnsi="Times New Roman" w:cs="Times New Roman"/>
          <w:color w:val="000000"/>
          <w:sz w:val="72"/>
          <w:szCs w:val="72"/>
        </w:rPr>
        <w:t xml:space="preserve"> Y16</w:t>
      </w:r>
      <w:r w:rsidRPr="00106EC2">
        <w:rPr>
          <w:rFonts w:ascii="Times New Roman" w:eastAsia="Times New Roman" w:hAnsi="Times New Roman" w:cs="Times New Roman"/>
          <w:color w:val="000000"/>
          <w:sz w:val="72"/>
          <w:szCs w:val="72"/>
        </w:rPr>
        <w:br/>
      </w:r>
      <w:r w:rsidRPr="00106EC2">
        <w:rPr>
          <w:rFonts w:ascii="Times New Roman" w:eastAsia="Times New Roman" w:hAnsi="Times New Roman" w:cs="Times New Roman"/>
          <w:color w:val="000000"/>
          <w:sz w:val="24"/>
          <w:szCs w:val="24"/>
        </w:rPr>
        <w:t>posted 9-20-03</w:t>
      </w:r>
    </w:p>
    <w:p w:rsidR="00106EC2" w:rsidRPr="00106EC2" w:rsidRDefault="00106EC2" w:rsidP="00106EC2">
      <w:pPr>
        <w:spacing w:after="0" w:line="240" w:lineRule="auto"/>
        <w:jc w:val="center"/>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t xml:space="preserve">This camera manual library is for reference </w:t>
      </w:r>
      <w:r w:rsidRPr="00106EC2">
        <w:rPr>
          <w:rFonts w:ascii="Times New Roman" w:eastAsia="Times New Roman" w:hAnsi="Times New Roman" w:cs="Times New Roman"/>
          <w:color w:val="000000"/>
          <w:sz w:val="24"/>
          <w:szCs w:val="24"/>
        </w:rPr>
        <w:br/>
        <w:t>and historical purposes, all rights reserved.</w:t>
      </w:r>
      <w:r w:rsidRPr="00106EC2">
        <w:rPr>
          <w:rFonts w:ascii="Times New Roman" w:eastAsia="Times New Roman" w:hAnsi="Times New Roman" w:cs="Times New Roman"/>
          <w:color w:val="000000"/>
          <w:sz w:val="24"/>
          <w:szCs w:val="24"/>
        </w:rPr>
        <w:br/>
        <w:t xml:space="preserve">This page is copyright© </w:t>
      </w:r>
      <w:proofErr w:type="gramStart"/>
      <w:r w:rsidRPr="00106EC2">
        <w:rPr>
          <w:rFonts w:ascii="Times New Roman" w:eastAsia="Times New Roman" w:hAnsi="Times New Roman" w:cs="Times New Roman"/>
          <w:color w:val="000000"/>
          <w:sz w:val="24"/>
          <w:szCs w:val="24"/>
        </w:rPr>
        <w:t xml:space="preserve">by  </w:t>
      </w:r>
      <w:proofErr w:type="gramEnd"/>
      <w:r>
        <w:rPr>
          <w:rFonts w:ascii="Times New Roman" w:eastAsia="Times New Roman" w:hAnsi="Times New Roman" w:cs="Times New Roman"/>
          <w:noProof/>
          <w:color w:val="000000"/>
          <w:sz w:val="24"/>
          <w:szCs w:val="24"/>
        </w:rPr>
        <w:drawing>
          <wp:inline distT="0" distB="0" distL="0" distR="0">
            <wp:extent cx="1431925" cy="198120"/>
            <wp:effectExtent l="0" t="0" r="0" b="0"/>
            <wp:docPr id="18" name="Picture 18" descr="Butkus camera manual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kus camera manual s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1925" cy="198120"/>
                    </a:xfrm>
                    <a:prstGeom prst="rect">
                      <a:avLst/>
                    </a:prstGeom>
                    <a:noFill/>
                    <a:ln>
                      <a:noFill/>
                    </a:ln>
                  </pic:spPr>
                </pic:pic>
              </a:graphicData>
            </a:graphic>
          </wp:inline>
        </w:drawing>
      </w:r>
      <w:r w:rsidRPr="00106EC2">
        <w:rPr>
          <w:rFonts w:ascii="Times New Roman" w:eastAsia="Times New Roman" w:hAnsi="Times New Roman" w:cs="Times New Roman"/>
          <w:color w:val="000000"/>
          <w:sz w:val="24"/>
          <w:szCs w:val="24"/>
        </w:rPr>
        <w:t xml:space="preserve">,   M. </w:t>
      </w:r>
      <w:proofErr w:type="spellStart"/>
      <w:r w:rsidRPr="00106EC2">
        <w:rPr>
          <w:rFonts w:ascii="Times New Roman" w:eastAsia="Times New Roman" w:hAnsi="Times New Roman" w:cs="Times New Roman"/>
          <w:color w:val="000000"/>
          <w:sz w:val="24"/>
          <w:szCs w:val="24"/>
        </w:rPr>
        <w:t>Butkus</w:t>
      </w:r>
      <w:proofErr w:type="spellEnd"/>
      <w:r w:rsidRPr="00106EC2">
        <w:rPr>
          <w:rFonts w:ascii="Times New Roman" w:eastAsia="Times New Roman" w:hAnsi="Times New Roman" w:cs="Times New Roman"/>
          <w:color w:val="000000"/>
          <w:sz w:val="24"/>
          <w:szCs w:val="24"/>
        </w:rPr>
        <w:t>, NJ.</w:t>
      </w:r>
      <w:r w:rsidRPr="00106EC2">
        <w:rPr>
          <w:rFonts w:ascii="Times New Roman" w:eastAsia="Times New Roman" w:hAnsi="Times New Roman" w:cs="Times New Roman"/>
          <w:color w:val="000000"/>
          <w:sz w:val="24"/>
          <w:szCs w:val="24"/>
        </w:rPr>
        <w:br/>
        <w:t xml:space="preserve">This page may not be sold or distributed </w:t>
      </w:r>
      <w:r w:rsidRPr="00106EC2">
        <w:rPr>
          <w:rFonts w:ascii="Times New Roman" w:eastAsia="Times New Roman" w:hAnsi="Times New Roman" w:cs="Times New Roman"/>
          <w:color w:val="000000"/>
          <w:sz w:val="24"/>
          <w:szCs w:val="24"/>
        </w:rPr>
        <w:br/>
        <w:t>without the expressed permission of the producer.</w:t>
      </w:r>
      <w:r w:rsidRPr="00106EC2">
        <w:rPr>
          <w:rFonts w:ascii="Times New Roman" w:eastAsia="Times New Roman" w:hAnsi="Times New Roman" w:cs="Times New Roman"/>
          <w:color w:val="000000"/>
          <w:sz w:val="24"/>
          <w:szCs w:val="24"/>
        </w:rPr>
        <w:br/>
        <w:t xml:space="preserve">I have no connection with any camera company. </w:t>
      </w:r>
    </w:p>
    <w:p w:rsidR="00106EC2" w:rsidRPr="00106EC2" w:rsidRDefault="00106EC2" w:rsidP="00106EC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t xml:space="preserve">On-line camera manual library </w:t>
      </w:r>
    </w:p>
    <w:p w:rsidR="00106EC2" w:rsidRPr="00106EC2" w:rsidRDefault="00106EC2" w:rsidP="00106EC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06EC2">
        <w:rPr>
          <w:rFonts w:ascii="Times New Roman" w:eastAsia="Times New Roman" w:hAnsi="Times New Roman" w:cs="Times New Roman"/>
          <w:b/>
          <w:bCs/>
          <w:color w:val="000000"/>
          <w:sz w:val="24"/>
          <w:szCs w:val="24"/>
        </w:rPr>
        <w:t>If you find this manual useful, how about a donation of $3 to:</w:t>
      </w:r>
    </w:p>
    <w:p w:rsidR="00106EC2" w:rsidRPr="00106EC2" w:rsidRDefault="00106EC2" w:rsidP="00106EC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06EC2">
        <w:rPr>
          <w:rFonts w:ascii="Times New Roman" w:eastAsia="Times New Roman" w:hAnsi="Times New Roman" w:cs="Times New Roman"/>
          <w:b/>
          <w:bCs/>
          <w:color w:val="000000"/>
          <w:sz w:val="24"/>
          <w:szCs w:val="24"/>
        </w:rPr>
        <w:t xml:space="preserve"> M. </w:t>
      </w:r>
      <w:proofErr w:type="spellStart"/>
      <w:r w:rsidRPr="00106EC2">
        <w:rPr>
          <w:rFonts w:ascii="Times New Roman" w:eastAsia="Times New Roman" w:hAnsi="Times New Roman" w:cs="Times New Roman"/>
          <w:b/>
          <w:bCs/>
          <w:color w:val="000000"/>
          <w:sz w:val="24"/>
          <w:szCs w:val="24"/>
        </w:rPr>
        <w:t>Butkus</w:t>
      </w:r>
      <w:proofErr w:type="spellEnd"/>
      <w:r w:rsidRPr="00106EC2">
        <w:rPr>
          <w:rFonts w:ascii="Times New Roman" w:eastAsia="Times New Roman" w:hAnsi="Times New Roman" w:cs="Times New Roman"/>
          <w:b/>
          <w:bCs/>
          <w:color w:val="000000"/>
          <w:sz w:val="24"/>
          <w:szCs w:val="24"/>
        </w:rPr>
        <w:t xml:space="preserve">, 29 Lake Ave., High Bridge, NJ 08829-1701 </w:t>
      </w:r>
      <w:r w:rsidRPr="00106EC2">
        <w:rPr>
          <w:rFonts w:ascii="Times New Roman" w:eastAsia="Times New Roman" w:hAnsi="Times New Roman" w:cs="Times New Roman"/>
          <w:b/>
          <w:bCs/>
          <w:color w:val="000000"/>
          <w:sz w:val="24"/>
          <w:szCs w:val="24"/>
        </w:rPr>
        <w:br/>
        <w:t>and send your e-mail address so I can thank you.</w:t>
      </w:r>
      <w:r w:rsidRPr="00106EC2">
        <w:rPr>
          <w:rFonts w:ascii="Times New Roman" w:eastAsia="Times New Roman" w:hAnsi="Times New Roman" w:cs="Times New Roman"/>
          <w:b/>
          <w:bCs/>
          <w:color w:val="000000"/>
          <w:sz w:val="24"/>
          <w:szCs w:val="24"/>
        </w:rPr>
        <w:br/>
        <w:t xml:space="preserve">Most other places would charge you $7.50 for </w:t>
      </w:r>
      <w:proofErr w:type="spellStart"/>
      <w:proofErr w:type="gramStart"/>
      <w:r w:rsidRPr="00106EC2">
        <w:rPr>
          <w:rFonts w:ascii="Times New Roman" w:eastAsia="Times New Roman" w:hAnsi="Times New Roman" w:cs="Times New Roman"/>
          <w:b/>
          <w:bCs/>
          <w:color w:val="000000"/>
          <w:sz w:val="24"/>
          <w:szCs w:val="24"/>
        </w:rPr>
        <w:t>a</w:t>
      </w:r>
      <w:proofErr w:type="spellEnd"/>
      <w:proofErr w:type="gramEnd"/>
      <w:r w:rsidRPr="00106EC2">
        <w:rPr>
          <w:rFonts w:ascii="Times New Roman" w:eastAsia="Times New Roman" w:hAnsi="Times New Roman" w:cs="Times New Roman"/>
          <w:b/>
          <w:bCs/>
          <w:color w:val="000000"/>
          <w:sz w:val="24"/>
          <w:szCs w:val="24"/>
        </w:rPr>
        <w:t xml:space="preserve"> electronic copy </w:t>
      </w:r>
      <w:r w:rsidRPr="00106EC2">
        <w:rPr>
          <w:rFonts w:ascii="Times New Roman" w:eastAsia="Times New Roman" w:hAnsi="Times New Roman" w:cs="Times New Roman"/>
          <w:b/>
          <w:bCs/>
          <w:color w:val="000000"/>
          <w:sz w:val="24"/>
          <w:szCs w:val="24"/>
        </w:rPr>
        <w:br/>
        <w:t>or $18.00 for a hard to read Xerox copy.</w:t>
      </w:r>
      <w:r w:rsidRPr="00106EC2">
        <w:rPr>
          <w:rFonts w:ascii="Times New Roman" w:eastAsia="Times New Roman" w:hAnsi="Times New Roman" w:cs="Times New Roman"/>
          <w:b/>
          <w:bCs/>
          <w:color w:val="000000"/>
          <w:sz w:val="24"/>
          <w:szCs w:val="24"/>
        </w:rPr>
        <w:br/>
        <w:t xml:space="preserve"> This will help me to continue to host this site, </w:t>
      </w:r>
      <w:r w:rsidRPr="00106EC2">
        <w:rPr>
          <w:rFonts w:ascii="Times New Roman" w:eastAsia="Times New Roman" w:hAnsi="Times New Roman" w:cs="Times New Roman"/>
          <w:b/>
          <w:bCs/>
          <w:color w:val="000000"/>
          <w:sz w:val="24"/>
          <w:szCs w:val="24"/>
        </w:rPr>
        <w:br/>
        <w:t xml:space="preserve">buy new manuals, and pay their shipping costs. </w:t>
      </w:r>
      <w:r w:rsidRPr="00106EC2">
        <w:rPr>
          <w:rFonts w:ascii="Times New Roman" w:eastAsia="Times New Roman" w:hAnsi="Times New Roman" w:cs="Times New Roman"/>
          <w:b/>
          <w:bCs/>
          <w:color w:val="000000"/>
          <w:sz w:val="24"/>
          <w:szCs w:val="24"/>
        </w:rPr>
        <w:br/>
        <w:t>It'll make you feel better, won't it?</w:t>
      </w:r>
      <w:r w:rsidRPr="00106EC2">
        <w:rPr>
          <w:rFonts w:ascii="Times New Roman" w:eastAsia="Times New Roman" w:hAnsi="Times New Roman" w:cs="Times New Roman"/>
          <w:b/>
          <w:bCs/>
          <w:color w:val="000000"/>
          <w:sz w:val="24"/>
          <w:szCs w:val="24"/>
        </w:rPr>
        <w:br/>
      </w:r>
      <w:r w:rsidRPr="00106EC2">
        <w:rPr>
          <w:rFonts w:ascii="Times New Roman" w:eastAsia="Times New Roman" w:hAnsi="Times New Roman" w:cs="Times New Roman"/>
          <w:b/>
          <w:bCs/>
          <w:color w:val="000000"/>
          <w:sz w:val="24"/>
          <w:szCs w:val="24"/>
        </w:rPr>
        <w:br/>
        <w:t xml:space="preserve">If you use Pay Pal, use the link below. </w:t>
      </w:r>
      <w:r w:rsidRPr="00106EC2">
        <w:rPr>
          <w:rFonts w:ascii="Times New Roman" w:eastAsia="Times New Roman" w:hAnsi="Times New Roman" w:cs="Times New Roman"/>
          <w:b/>
          <w:bCs/>
          <w:color w:val="000000"/>
          <w:sz w:val="24"/>
          <w:szCs w:val="24"/>
        </w:rPr>
        <w:br/>
        <w:t>Use the above address for a check, M.O. or cash.</w:t>
      </w:r>
    </w:p>
    <w:p w:rsidR="00106EC2" w:rsidRPr="00106EC2" w:rsidRDefault="00106EC2" w:rsidP="00106EC2">
      <w:pPr>
        <w:pBdr>
          <w:bottom w:val="single" w:sz="6" w:space="1" w:color="auto"/>
        </w:pBdr>
        <w:spacing w:after="0" w:line="240" w:lineRule="auto"/>
        <w:jc w:val="center"/>
        <w:rPr>
          <w:rFonts w:ascii="Arial" w:eastAsia="Times New Roman" w:hAnsi="Arial" w:cs="Arial"/>
          <w:vanish/>
          <w:color w:val="000000"/>
          <w:sz w:val="16"/>
          <w:szCs w:val="16"/>
        </w:rPr>
      </w:pPr>
      <w:r w:rsidRPr="00106EC2">
        <w:rPr>
          <w:rFonts w:ascii="Arial" w:eastAsia="Times New Roman" w:hAnsi="Arial" w:cs="Arial"/>
          <w:vanish/>
          <w:color w:val="000000"/>
          <w:sz w:val="16"/>
          <w:szCs w:val="16"/>
        </w:rPr>
        <w:t>Top of Form</w:t>
      </w:r>
    </w:p>
    <w:p w:rsidR="00106EC2" w:rsidRPr="00106EC2" w:rsidRDefault="00106EC2" w:rsidP="00106EC2">
      <w:pPr>
        <w:spacing w:after="0" w:line="240" w:lineRule="auto"/>
        <w:jc w:val="center"/>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in;height:18.35pt" o:ole="">
            <v:imagedata r:id="rId6" o:title=""/>
          </v:shape>
          <w:control r:id="rId7" w:name="DefaultOcxName" w:shapeid="_x0000_i1077"/>
        </w:object>
      </w:r>
      <w:r w:rsidRPr="00106EC2">
        <w:rPr>
          <w:rFonts w:ascii="Times New Roman" w:eastAsia="Times New Roman" w:hAnsi="Times New Roman" w:cs="Times New Roman"/>
          <w:color w:val="000000"/>
          <w:sz w:val="24"/>
          <w:szCs w:val="24"/>
        </w:rPr>
        <w:object w:dxaOrig="1440" w:dyaOrig="1440">
          <v:shape id="_x0000_i1076" type="#_x0000_t75" style="width:1in;height:18.35pt" o:ole="">
            <v:imagedata r:id="rId8" o:title=""/>
          </v:shape>
          <w:control r:id="rId9" w:name="DefaultOcxName1" w:shapeid="_x0000_i1076"/>
        </w:object>
      </w:r>
      <w:r w:rsidRPr="00106EC2">
        <w:rPr>
          <w:rFonts w:ascii="Times New Roman" w:eastAsia="Times New Roman" w:hAnsi="Times New Roman" w:cs="Times New Roman"/>
          <w:color w:val="000000"/>
          <w:sz w:val="24"/>
          <w:szCs w:val="24"/>
        </w:rPr>
        <w:object w:dxaOrig="1440" w:dyaOrig="1440">
          <v:shape id="_x0000_i1075" type="#_x0000_t75" style="width:1in;height:18.35pt" o:ole="">
            <v:imagedata r:id="rId10" o:title=""/>
          </v:shape>
          <w:control r:id="rId11" w:name="DefaultOcxName2" w:shapeid="_x0000_i1075"/>
        </w:object>
      </w:r>
      <w:r w:rsidRPr="00106EC2">
        <w:rPr>
          <w:rFonts w:ascii="Times New Roman" w:eastAsia="Times New Roman" w:hAnsi="Times New Roman" w:cs="Times New Roman"/>
          <w:color w:val="000000"/>
          <w:sz w:val="24"/>
          <w:szCs w:val="24"/>
        </w:rPr>
        <w:object w:dxaOrig="1440" w:dyaOrig="1440">
          <v:shape id="_x0000_i1074" type="#_x0000_t75" style="width:1in;height:18.35pt" o:ole="">
            <v:imagedata r:id="rId12" o:title=""/>
          </v:shape>
          <w:control r:id="rId13" w:name="DefaultOcxName3" w:shapeid="_x0000_i1074"/>
        </w:object>
      </w:r>
      <w:hyperlink r:id="rId14" w:tgtFrame="_blank" w:history="1">
        <w:r w:rsidRPr="00106EC2">
          <w:rPr>
            <w:rFonts w:ascii="Times New Roman" w:eastAsia="Times New Roman" w:hAnsi="Times New Roman" w:cs="Times New Roman"/>
            <w:color w:val="0000FF"/>
            <w:sz w:val="24"/>
            <w:szCs w:val="24"/>
            <w:u w:val="single"/>
          </w:rPr>
          <w:t>https://www.PayPal.me/butkus</w:t>
        </w:r>
      </w:hyperlink>
      <w:r w:rsidRPr="00106EC2">
        <w:rPr>
          <w:rFonts w:ascii="Times New Roman" w:eastAsia="Times New Roman" w:hAnsi="Times New Roman" w:cs="Times New Roman"/>
          <w:color w:val="000000"/>
          <w:sz w:val="24"/>
          <w:szCs w:val="24"/>
        </w:rPr>
        <w:br/>
      </w:r>
      <w:r w:rsidRPr="00106EC2">
        <w:rPr>
          <w:rFonts w:ascii="Times New Roman" w:eastAsia="Times New Roman" w:hAnsi="Times New Roman" w:cs="Times New Roman"/>
          <w:color w:val="000000"/>
          <w:sz w:val="24"/>
          <w:szCs w:val="24"/>
        </w:rPr>
        <w:br/>
      </w:r>
      <w:proofErr w:type="spellStart"/>
      <w:r w:rsidRPr="00106EC2">
        <w:rPr>
          <w:rFonts w:ascii="Times New Roman" w:eastAsia="Times New Roman" w:hAnsi="Times New Roman" w:cs="Times New Roman"/>
          <w:color w:val="000000"/>
          <w:sz w:val="24"/>
          <w:szCs w:val="24"/>
        </w:rPr>
        <w:t>Venmo</w:t>
      </w:r>
      <w:proofErr w:type="spellEnd"/>
      <w:proofErr w:type="gramStart"/>
      <w:r w:rsidRPr="00106EC2">
        <w:rPr>
          <w:rFonts w:ascii="Times New Roman" w:eastAsia="Times New Roman" w:hAnsi="Times New Roman" w:cs="Times New Roman"/>
          <w:color w:val="000000"/>
          <w:sz w:val="24"/>
          <w:szCs w:val="24"/>
        </w:rPr>
        <w:t>  @mike</w:t>
      </w:r>
      <w:proofErr w:type="gramEnd"/>
      <w:r w:rsidRPr="00106EC2">
        <w:rPr>
          <w:rFonts w:ascii="Times New Roman" w:eastAsia="Times New Roman" w:hAnsi="Times New Roman" w:cs="Times New Roman"/>
          <w:color w:val="000000"/>
          <w:sz w:val="24"/>
          <w:szCs w:val="24"/>
        </w:rPr>
        <w:t>-</w:t>
      </w:r>
      <w:proofErr w:type="spellStart"/>
      <w:r w:rsidRPr="00106EC2">
        <w:rPr>
          <w:rFonts w:ascii="Times New Roman" w:eastAsia="Times New Roman" w:hAnsi="Times New Roman" w:cs="Times New Roman"/>
          <w:color w:val="000000"/>
          <w:sz w:val="24"/>
          <w:szCs w:val="24"/>
        </w:rPr>
        <w:t>butkus</w:t>
      </w:r>
      <w:proofErr w:type="spellEnd"/>
      <w:r w:rsidRPr="00106EC2">
        <w:rPr>
          <w:rFonts w:ascii="Times New Roman" w:eastAsia="Times New Roman" w:hAnsi="Times New Roman" w:cs="Times New Roman"/>
          <w:color w:val="000000"/>
          <w:sz w:val="24"/>
          <w:szCs w:val="24"/>
        </w:rPr>
        <w:t>-camera</w:t>
      </w:r>
    </w:p>
    <w:p w:rsidR="00106EC2" w:rsidRPr="00106EC2" w:rsidRDefault="00106EC2" w:rsidP="00106EC2">
      <w:pPr>
        <w:pBdr>
          <w:top w:val="single" w:sz="6" w:space="1" w:color="auto"/>
        </w:pBdr>
        <w:spacing w:after="0" w:line="240" w:lineRule="auto"/>
        <w:jc w:val="center"/>
        <w:rPr>
          <w:rFonts w:ascii="Arial" w:eastAsia="Times New Roman" w:hAnsi="Arial" w:cs="Arial"/>
          <w:vanish/>
          <w:color w:val="000000"/>
          <w:sz w:val="16"/>
          <w:szCs w:val="16"/>
        </w:rPr>
      </w:pPr>
      <w:r w:rsidRPr="00106EC2">
        <w:rPr>
          <w:rFonts w:ascii="Arial" w:eastAsia="Times New Roman" w:hAnsi="Arial" w:cs="Arial"/>
          <w:vanish/>
          <w:color w:val="000000"/>
          <w:sz w:val="16"/>
          <w:szCs w:val="16"/>
        </w:rPr>
        <w:t>Bottom of Form</w:t>
      </w:r>
    </w:p>
    <w:p w:rsidR="00106EC2" w:rsidRPr="00106EC2" w:rsidRDefault="00106EC2" w:rsidP="00106EC2">
      <w:pPr>
        <w:spacing w:before="100" w:beforeAutospacing="1" w:after="100" w:afterAutospacing="1" w:line="240" w:lineRule="auto"/>
        <w:jc w:val="center"/>
        <w:rPr>
          <w:rFonts w:ascii="Times New Roman" w:eastAsia="Times New Roman" w:hAnsi="Times New Roman" w:cs="Times New Roman"/>
          <w:color w:val="000000"/>
          <w:sz w:val="36"/>
          <w:szCs w:val="36"/>
        </w:rPr>
      </w:pPr>
      <w:hyperlink r:id="rId15" w:history="1">
        <w:r w:rsidRPr="00106EC2">
          <w:rPr>
            <w:rFonts w:ascii="Times New Roman" w:eastAsia="Times New Roman" w:hAnsi="Times New Roman" w:cs="Times New Roman"/>
            <w:color w:val="0000FF"/>
            <w:sz w:val="36"/>
            <w:szCs w:val="36"/>
            <w:u w:val="single"/>
          </w:rPr>
          <w:t>Back to main camera manual page</w:t>
        </w:r>
      </w:hyperlink>
    </w:p>
    <w:p w:rsidR="00106EC2" w:rsidRPr="00106EC2" w:rsidRDefault="00106EC2" w:rsidP="00106EC2">
      <w:pPr>
        <w:spacing w:after="0" w:line="240" w:lineRule="auto"/>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pict>
          <v:rect id="_x0000_i1026" style="width:0;height:1.5pt" o:hralign="center" o:hrstd="t" o:hr="t" fillcolor="#a0a0a0" stroked="f"/>
        </w:pict>
      </w:r>
    </w:p>
    <w:p w:rsidR="00106EC2" w:rsidRPr="00106EC2" w:rsidRDefault="00106EC2" w:rsidP="00106EC2">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114040" cy="2277110"/>
            <wp:effectExtent l="0" t="0" r="0" b="8890"/>
            <wp:docPr id="17" name="Picture 17" descr="Yashica Y16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ashica Y16 camer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4040" cy="2277110"/>
                    </a:xfrm>
                    <a:prstGeom prst="rect">
                      <a:avLst/>
                    </a:prstGeom>
                    <a:noFill/>
                    <a:ln>
                      <a:noFill/>
                    </a:ln>
                  </pic:spPr>
                </pic:pic>
              </a:graphicData>
            </a:graphic>
          </wp:inline>
        </w:drawing>
      </w:r>
    </w:p>
    <w:p w:rsidR="00106EC2" w:rsidRPr="00106EC2" w:rsidRDefault="00106EC2" w:rsidP="00106EC2">
      <w:pPr>
        <w:spacing w:before="100" w:beforeAutospacing="1" w:after="100" w:afterAutospacing="1" w:line="240" w:lineRule="auto"/>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t xml:space="preserve">  </w:t>
      </w:r>
    </w:p>
    <w:p w:rsidR="00106EC2" w:rsidRPr="00106EC2" w:rsidRDefault="00106EC2" w:rsidP="00106EC2">
      <w:pPr>
        <w:spacing w:before="100" w:beforeAutospacing="1" w:after="240" w:line="240" w:lineRule="auto"/>
        <w:rPr>
          <w:rFonts w:ascii="Times New Roman" w:eastAsia="Times New Roman" w:hAnsi="Times New Roman" w:cs="Times New Roman"/>
          <w:color w:val="000000"/>
          <w:sz w:val="24"/>
          <w:szCs w:val="24"/>
        </w:rPr>
      </w:pPr>
      <w:r w:rsidRPr="00106EC2">
        <w:rPr>
          <w:rFonts w:ascii="Times New Roman" w:eastAsia="Times New Roman" w:hAnsi="Times New Roman" w:cs="Times New Roman"/>
          <w:b/>
          <w:bCs/>
          <w:color w:val="000000"/>
          <w:sz w:val="24"/>
          <w:szCs w:val="24"/>
        </w:rPr>
        <w:lastRenderedPageBreak/>
        <w:t>Description of the CLIP-LOAD YASHICA Y16</w:t>
      </w:r>
      <w:r w:rsidRPr="00106EC2">
        <w:rPr>
          <w:rFonts w:ascii="Times New Roman" w:eastAsia="Times New Roman" w:hAnsi="Times New Roman" w:cs="Times New Roman"/>
          <w:color w:val="000000"/>
          <w:sz w:val="24"/>
          <w:szCs w:val="24"/>
        </w:rPr>
        <w:t xml:space="preserve"> </w:t>
      </w:r>
      <w:r w:rsidRPr="00106EC2">
        <w:rPr>
          <w:rFonts w:ascii="Times New Roman" w:eastAsia="Times New Roman" w:hAnsi="Times New Roman" w:cs="Times New Roman"/>
          <w:color w:val="000000"/>
          <w:sz w:val="24"/>
          <w:szCs w:val="24"/>
        </w:rPr>
        <w:br/>
        <w:t>This camera uses a film cartridge no longer available, so it's a nice shelf item.</w:t>
      </w:r>
      <w:r w:rsidRPr="00106EC2">
        <w:rPr>
          <w:rFonts w:ascii="Times New Roman" w:eastAsia="Times New Roman" w:hAnsi="Times New Roman" w:cs="Times New Roman"/>
          <w:color w:val="000000"/>
          <w:sz w:val="24"/>
          <w:szCs w:val="24"/>
        </w:rPr>
        <w:br/>
      </w:r>
      <w:r w:rsidRPr="00106EC2">
        <w:rPr>
          <w:rFonts w:ascii="Times New Roman" w:eastAsia="Times New Roman" w:hAnsi="Times New Roman" w:cs="Times New Roman"/>
          <w:color w:val="000000"/>
          <w:sz w:val="24"/>
          <w:szCs w:val="24"/>
        </w:rPr>
        <w:br/>
        <w:t xml:space="preserve">Read the following description carefully until you become fully familiar with all these working parts. </w:t>
      </w:r>
    </w:p>
    <w:tbl>
      <w:tblPr>
        <w:tblW w:w="4500" w:type="pct"/>
        <w:tblCellSpacing w:w="30" w:type="dxa"/>
        <w:tblCellMar>
          <w:top w:w="75" w:type="dxa"/>
          <w:left w:w="75" w:type="dxa"/>
          <w:bottom w:w="75" w:type="dxa"/>
          <w:right w:w="75" w:type="dxa"/>
        </w:tblCellMar>
        <w:tblLook w:val="04A0" w:firstRow="1" w:lastRow="0" w:firstColumn="1" w:lastColumn="0" w:noHBand="0" w:noVBand="1"/>
      </w:tblPr>
      <w:tblGrid>
        <w:gridCol w:w="4290"/>
        <w:gridCol w:w="5700"/>
      </w:tblGrid>
      <w:tr w:rsidR="00106EC2" w:rsidRPr="00106EC2" w:rsidTr="00106EC2">
        <w:trPr>
          <w:tblCellSpacing w:w="30" w:type="dxa"/>
        </w:trPr>
        <w:tc>
          <w:tcPr>
            <w:tcW w:w="1950" w:type="pct"/>
            <w:tcBorders>
              <w:top w:val="single" w:sz="6" w:space="0" w:color="000000"/>
              <w:left w:val="single" w:sz="6" w:space="0" w:color="000000"/>
              <w:bottom w:val="single" w:sz="6" w:space="0" w:color="000000"/>
              <w:right w:val="single" w:sz="6" w:space="0" w:color="000000"/>
            </w:tcBorders>
            <w:vAlign w:val="center"/>
            <w:hideMark/>
          </w:tcPr>
          <w:p w:rsidR="00106EC2" w:rsidRPr="00106EC2" w:rsidRDefault="00106EC2" w:rsidP="00106EC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545080" cy="1544320"/>
                  <wp:effectExtent l="0" t="0" r="7620" b="0"/>
                  <wp:docPr id="16" name="Picture 16" descr="Yashica Y16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ashica Y16 camer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5080" cy="1544320"/>
                          </a:xfrm>
                          <a:prstGeom prst="rect">
                            <a:avLst/>
                          </a:prstGeom>
                          <a:noFill/>
                          <a:ln>
                            <a:noFill/>
                          </a:ln>
                        </pic:spPr>
                      </pic:pic>
                    </a:graphicData>
                  </a:graphic>
                </wp:inline>
              </w:drawing>
            </w:r>
          </w:p>
        </w:tc>
        <w:tc>
          <w:tcPr>
            <w:tcW w:w="3050" w:type="pct"/>
            <w:tcBorders>
              <w:top w:val="single" w:sz="6" w:space="0" w:color="000000"/>
              <w:left w:val="single" w:sz="6" w:space="0" w:color="000000"/>
              <w:bottom w:val="single" w:sz="6" w:space="0" w:color="000000"/>
              <w:right w:val="single" w:sz="6" w:space="0" w:color="000000"/>
            </w:tcBorders>
            <w:vAlign w:val="center"/>
            <w:hideMark/>
          </w:tcPr>
          <w:p w:rsidR="00106EC2" w:rsidRPr="00106EC2" w:rsidRDefault="00106EC2" w:rsidP="00106EC2">
            <w:pPr>
              <w:spacing w:before="100" w:beforeAutospacing="1" w:after="100" w:afterAutospacing="1" w:line="240" w:lineRule="auto"/>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t>1. Film Magazine</w:t>
            </w:r>
            <w:r w:rsidRPr="00106EC2">
              <w:rPr>
                <w:rFonts w:ascii="Times New Roman" w:eastAsia="Times New Roman" w:hAnsi="Times New Roman" w:cs="Times New Roman"/>
                <w:color w:val="000000"/>
                <w:sz w:val="24"/>
                <w:szCs w:val="24"/>
              </w:rPr>
              <w:br/>
              <w:t>2. Strap-holder</w:t>
            </w:r>
            <w:r w:rsidRPr="00106EC2">
              <w:rPr>
                <w:rFonts w:ascii="Times New Roman" w:eastAsia="Times New Roman" w:hAnsi="Times New Roman" w:cs="Times New Roman"/>
                <w:color w:val="000000"/>
                <w:sz w:val="24"/>
                <w:szCs w:val="24"/>
              </w:rPr>
              <w:br/>
              <w:t>3. Shutter Speed Reading Window</w:t>
            </w:r>
            <w:r w:rsidRPr="00106EC2">
              <w:rPr>
                <w:rFonts w:ascii="Times New Roman" w:eastAsia="Times New Roman" w:hAnsi="Times New Roman" w:cs="Times New Roman"/>
                <w:color w:val="000000"/>
                <w:sz w:val="24"/>
                <w:szCs w:val="24"/>
              </w:rPr>
              <w:br/>
              <w:t>4. Shutter Release Button</w:t>
            </w:r>
            <w:r w:rsidRPr="00106EC2">
              <w:rPr>
                <w:rFonts w:ascii="Times New Roman" w:eastAsia="Times New Roman" w:hAnsi="Times New Roman" w:cs="Times New Roman"/>
                <w:color w:val="000000"/>
                <w:sz w:val="24"/>
                <w:szCs w:val="24"/>
              </w:rPr>
              <w:br/>
              <w:t>5. Cable Release Socket</w:t>
            </w:r>
            <w:r w:rsidRPr="00106EC2">
              <w:rPr>
                <w:rFonts w:ascii="Times New Roman" w:eastAsia="Times New Roman" w:hAnsi="Times New Roman" w:cs="Times New Roman"/>
                <w:color w:val="000000"/>
                <w:sz w:val="24"/>
                <w:szCs w:val="24"/>
              </w:rPr>
              <w:br/>
              <w:t>6. Aperture Reading Window</w:t>
            </w:r>
            <w:r w:rsidRPr="00106EC2">
              <w:rPr>
                <w:rFonts w:ascii="Times New Roman" w:eastAsia="Times New Roman" w:hAnsi="Times New Roman" w:cs="Times New Roman"/>
                <w:color w:val="000000"/>
                <w:sz w:val="24"/>
                <w:szCs w:val="24"/>
              </w:rPr>
              <w:br/>
              <w:t>7. Lens</w:t>
            </w:r>
            <w:r w:rsidRPr="00106EC2">
              <w:rPr>
                <w:rFonts w:ascii="Times New Roman" w:eastAsia="Times New Roman" w:hAnsi="Times New Roman" w:cs="Times New Roman"/>
                <w:color w:val="000000"/>
                <w:sz w:val="24"/>
                <w:szCs w:val="24"/>
              </w:rPr>
              <w:br/>
              <w:t>8. Finder</w:t>
            </w:r>
          </w:p>
        </w:tc>
      </w:tr>
    </w:tbl>
    <w:p w:rsidR="00106EC2" w:rsidRPr="00106EC2" w:rsidRDefault="00106EC2" w:rsidP="00106EC2">
      <w:pPr>
        <w:spacing w:before="100" w:beforeAutospacing="1" w:after="100" w:afterAutospacing="1" w:line="240" w:lineRule="auto"/>
        <w:rPr>
          <w:rFonts w:ascii="Times New Roman" w:eastAsia="Times New Roman" w:hAnsi="Times New Roman" w:cs="Times New Roman"/>
          <w:color w:val="000000"/>
          <w:sz w:val="24"/>
          <w:szCs w:val="24"/>
        </w:rPr>
      </w:pPr>
    </w:p>
    <w:tbl>
      <w:tblPr>
        <w:tblW w:w="4500" w:type="pct"/>
        <w:tblCellSpacing w:w="30" w:type="dxa"/>
        <w:tblCellMar>
          <w:top w:w="75" w:type="dxa"/>
          <w:left w:w="75" w:type="dxa"/>
          <w:bottom w:w="75" w:type="dxa"/>
          <w:right w:w="75" w:type="dxa"/>
        </w:tblCellMar>
        <w:tblLook w:val="04A0" w:firstRow="1" w:lastRow="0" w:firstColumn="1" w:lastColumn="0" w:noHBand="0" w:noVBand="1"/>
      </w:tblPr>
      <w:tblGrid>
        <w:gridCol w:w="3218"/>
        <w:gridCol w:w="6772"/>
      </w:tblGrid>
      <w:tr w:rsidR="00106EC2" w:rsidRPr="00106EC2" w:rsidTr="00106EC2">
        <w:trPr>
          <w:tblCellSpacing w:w="30" w:type="dxa"/>
        </w:trPr>
        <w:tc>
          <w:tcPr>
            <w:tcW w:w="1500" w:type="pct"/>
            <w:tcBorders>
              <w:top w:val="single" w:sz="6" w:space="0" w:color="000000"/>
              <w:left w:val="single" w:sz="6" w:space="0" w:color="000000"/>
              <w:bottom w:val="single" w:sz="6" w:space="0" w:color="000000"/>
              <w:right w:val="single" w:sz="6" w:space="0" w:color="000000"/>
            </w:tcBorders>
            <w:vAlign w:val="center"/>
            <w:hideMark/>
          </w:tcPr>
          <w:p w:rsidR="00106EC2" w:rsidRPr="00106EC2" w:rsidRDefault="00106EC2" w:rsidP="00106EC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871980" cy="1518285"/>
                  <wp:effectExtent l="0" t="0" r="0" b="5715"/>
                  <wp:docPr id="15" name="Picture 15" descr="Yashica Y16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shica Y16 camer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71980" cy="1518285"/>
                          </a:xfrm>
                          <a:prstGeom prst="rect">
                            <a:avLst/>
                          </a:prstGeom>
                          <a:noFill/>
                          <a:ln>
                            <a:noFill/>
                          </a:ln>
                        </pic:spPr>
                      </pic:pic>
                    </a:graphicData>
                  </a:graphic>
                </wp:inline>
              </w:drawing>
            </w:r>
          </w:p>
        </w:tc>
        <w:tc>
          <w:tcPr>
            <w:tcW w:w="3500" w:type="pct"/>
            <w:tcBorders>
              <w:top w:val="single" w:sz="6" w:space="0" w:color="000000"/>
              <w:left w:val="single" w:sz="6" w:space="0" w:color="000000"/>
              <w:bottom w:val="single" w:sz="6" w:space="0" w:color="000000"/>
              <w:right w:val="single" w:sz="6" w:space="0" w:color="000000"/>
            </w:tcBorders>
            <w:vAlign w:val="center"/>
            <w:hideMark/>
          </w:tcPr>
          <w:p w:rsidR="00106EC2" w:rsidRPr="00106EC2" w:rsidRDefault="00106EC2" w:rsidP="00106EC2">
            <w:pPr>
              <w:spacing w:before="100" w:beforeAutospacing="1" w:after="100" w:afterAutospacing="1" w:line="240" w:lineRule="auto"/>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t xml:space="preserve">9. Film Exposure Counter </w:t>
            </w:r>
          </w:p>
          <w:p w:rsidR="00106EC2" w:rsidRPr="00106EC2" w:rsidRDefault="00106EC2" w:rsidP="00106EC2">
            <w:pPr>
              <w:spacing w:before="100" w:beforeAutospacing="1" w:after="100" w:afterAutospacing="1" w:line="240" w:lineRule="auto"/>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t xml:space="preserve">10. Film Advancing Disc </w:t>
            </w:r>
          </w:p>
          <w:p w:rsidR="00106EC2" w:rsidRPr="00106EC2" w:rsidRDefault="00106EC2" w:rsidP="00106EC2">
            <w:pPr>
              <w:spacing w:before="100" w:beforeAutospacing="1" w:after="100" w:afterAutospacing="1" w:line="240" w:lineRule="auto"/>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t xml:space="preserve">11. Slide-Lock for Magazine </w:t>
            </w:r>
          </w:p>
          <w:p w:rsidR="00106EC2" w:rsidRPr="00106EC2" w:rsidRDefault="00106EC2" w:rsidP="00106EC2">
            <w:pPr>
              <w:spacing w:before="100" w:beforeAutospacing="1" w:after="100" w:afterAutospacing="1" w:line="240" w:lineRule="auto"/>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t xml:space="preserve">12. Built-in Flash Terminal </w:t>
            </w:r>
          </w:p>
          <w:p w:rsidR="00106EC2" w:rsidRPr="00106EC2" w:rsidRDefault="00106EC2" w:rsidP="00106EC2">
            <w:pPr>
              <w:spacing w:before="100" w:beforeAutospacing="1" w:after="100" w:afterAutospacing="1" w:line="240" w:lineRule="auto"/>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t xml:space="preserve">13. Finder Eye Piece </w:t>
            </w:r>
          </w:p>
        </w:tc>
      </w:tr>
    </w:tbl>
    <w:p w:rsidR="00106EC2" w:rsidRPr="00106EC2" w:rsidRDefault="00106EC2" w:rsidP="00106EC2">
      <w:pPr>
        <w:spacing w:before="100" w:beforeAutospacing="1" w:after="100" w:afterAutospacing="1" w:line="240" w:lineRule="auto"/>
        <w:rPr>
          <w:rFonts w:ascii="Times New Roman" w:eastAsia="Times New Roman" w:hAnsi="Times New Roman" w:cs="Times New Roman"/>
          <w:color w:val="000000"/>
          <w:sz w:val="24"/>
          <w:szCs w:val="24"/>
        </w:rPr>
      </w:pPr>
    </w:p>
    <w:tbl>
      <w:tblPr>
        <w:tblW w:w="4500" w:type="pct"/>
        <w:tblCellSpacing w:w="30" w:type="dxa"/>
        <w:tblCellMar>
          <w:top w:w="75" w:type="dxa"/>
          <w:left w:w="75" w:type="dxa"/>
          <w:bottom w:w="75" w:type="dxa"/>
          <w:right w:w="75" w:type="dxa"/>
        </w:tblCellMar>
        <w:tblLook w:val="04A0" w:firstRow="1" w:lastRow="0" w:firstColumn="1" w:lastColumn="0" w:noHBand="0" w:noVBand="1"/>
      </w:tblPr>
      <w:tblGrid>
        <w:gridCol w:w="3218"/>
        <w:gridCol w:w="6772"/>
      </w:tblGrid>
      <w:tr w:rsidR="00106EC2" w:rsidRPr="00106EC2" w:rsidTr="00106EC2">
        <w:trPr>
          <w:tblCellSpacing w:w="30" w:type="dxa"/>
        </w:trPr>
        <w:tc>
          <w:tcPr>
            <w:tcW w:w="1500" w:type="pct"/>
            <w:tcBorders>
              <w:top w:val="single" w:sz="6" w:space="0" w:color="000000"/>
              <w:left w:val="single" w:sz="6" w:space="0" w:color="000000"/>
              <w:bottom w:val="single" w:sz="6" w:space="0" w:color="000000"/>
              <w:right w:val="single" w:sz="6" w:space="0" w:color="000000"/>
            </w:tcBorders>
            <w:vAlign w:val="center"/>
            <w:hideMark/>
          </w:tcPr>
          <w:p w:rsidR="00106EC2" w:rsidRPr="00106EC2" w:rsidRDefault="00106EC2" w:rsidP="00106EC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871980" cy="1362710"/>
                  <wp:effectExtent l="0" t="0" r="0" b="8890"/>
                  <wp:docPr id="14" name="Picture 14" descr="Yashica Y16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ashica Y16 camer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71980" cy="1362710"/>
                          </a:xfrm>
                          <a:prstGeom prst="rect">
                            <a:avLst/>
                          </a:prstGeom>
                          <a:noFill/>
                          <a:ln>
                            <a:noFill/>
                          </a:ln>
                        </pic:spPr>
                      </pic:pic>
                    </a:graphicData>
                  </a:graphic>
                </wp:inline>
              </w:drawing>
            </w:r>
          </w:p>
        </w:tc>
        <w:tc>
          <w:tcPr>
            <w:tcW w:w="3500" w:type="pct"/>
            <w:tcBorders>
              <w:top w:val="single" w:sz="6" w:space="0" w:color="000000"/>
              <w:left w:val="single" w:sz="6" w:space="0" w:color="000000"/>
              <w:bottom w:val="single" w:sz="6" w:space="0" w:color="000000"/>
              <w:right w:val="single" w:sz="6" w:space="0" w:color="000000"/>
            </w:tcBorders>
            <w:vAlign w:val="center"/>
            <w:hideMark/>
          </w:tcPr>
          <w:p w:rsidR="00106EC2" w:rsidRPr="00106EC2" w:rsidRDefault="00106EC2" w:rsidP="00106EC2">
            <w:pPr>
              <w:spacing w:before="100" w:beforeAutospacing="1" w:after="100" w:afterAutospacing="1" w:line="240" w:lineRule="auto"/>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t xml:space="preserve">14. Shutter Speed Control Ring </w:t>
            </w:r>
          </w:p>
          <w:p w:rsidR="00106EC2" w:rsidRPr="00106EC2" w:rsidRDefault="00106EC2" w:rsidP="00106EC2">
            <w:pPr>
              <w:spacing w:before="100" w:beforeAutospacing="1" w:after="100" w:afterAutospacing="1" w:line="240" w:lineRule="auto"/>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t xml:space="preserve">15. Aperture Control Ring </w:t>
            </w:r>
          </w:p>
          <w:p w:rsidR="00106EC2" w:rsidRPr="00106EC2" w:rsidRDefault="00106EC2" w:rsidP="00106EC2">
            <w:pPr>
              <w:spacing w:before="100" w:beforeAutospacing="1" w:after="100" w:afterAutospacing="1" w:line="240" w:lineRule="auto"/>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t xml:space="preserve">16. Tripod Socket </w:t>
            </w:r>
          </w:p>
        </w:tc>
      </w:tr>
    </w:tbl>
    <w:p w:rsidR="00106EC2" w:rsidRDefault="00106EC2" w:rsidP="00106EC2">
      <w:pPr>
        <w:spacing w:before="100" w:beforeAutospacing="1" w:after="100" w:afterAutospacing="1" w:line="240" w:lineRule="auto"/>
        <w:rPr>
          <w:rFonts w:ascii="Times New Roman" w:eastAsia="Times New Roman" w:hAnsi="Times New Roman" w:cs="Times New Roman"/>
          <w:b/>
          <w:bCs/>
          <w:color w:val="000000"/>
          <w:sz w:val="24"/>
          <w:szCs w:val="24"/>
        </w:rPr>
      </w:pPr>
      <w:r w:rsidRPr="00106EC2">
        <w:rPr>
          <w:rFonts w:ascii="Times New Roman" w:eastAsia="Times New Roman" w:hAnsi="Times New Roman" w:cs="Times New Roman"/>
          <w:color w:val="000000"/>
          <w:sz w:val="24"/>
          <w:szCs w:val="24"/>
        </w:rPr>
        <w:t xml:space="preserve">A precision instrument capable of bringing you some of the finest photographs you </w:t>
      </w:r>
      <w:proofErr w:type="spellStart"/>
      <w:r w:rsidRPr="00106EC2">
        <w:rPr>
          <w:rFonts w:ascii="Times New Roman" w:eastAsia="Times New Roman" w:hAnsi="Times New Roman" w:cs="Times New Roman"/>
          <w:color w:val="000000"/>
          <w:sz w:val="24"/>
          <w:szCs w:val="24"/>
        </w:rPr>
        <w:t>hove</w:t>
      </w:r>
      <w:proofErr w:type="spellEnd"/>
      <w:r w:rsidRPr="00106EC2">
        <w:rPr>
          <w:rFonts w:ascii="Times New Roman" w:eastAsia="Times New Roman" w:hAnsi="Times New Roman" w:cs="Times New Roman"/>
          <w:color w:val="000000"/>
          <w:sz w:val="24"/>
          <w:szCs w:val="24"/>
        </w:rPr>
        <w:t xml:space="preserve"> ever taken. Please read the following pages carefully. Fallow the easy, step-by-step recommendations. </w:t>
      </w:r>
      <w:r w:rsidRPr="00106EC2">
        <w:rPr>
          <w:rFonts w:ascii="Times New Roman" w:eastAsia="Times New Roman" w:hAnsi="Times New Roman" w:cs="Times New Roman"/>
          <w:color w:val="000000"/>
          <w:sz w:val="24"/>
          <w:szCs w:val="24"/>
        </w:rPr>
        <w:br/>
      </w:r>
      <w:r w:rsidRPr="00106EC2">
        <w:rPr>
          <w:rFonts w:ascii="Times New Roman" w:eastAsia="Times New Roman" w:hAnsi="Times New Roman" w:cs="Times New Roman"/>
          <w:color w:val="000000"/>
          <w:sz w:val="24"/>
          <w:szCs w:val="24"/>
        </w:rPr>
        <w:br/>
      </w:r>
    </w:p>
    <w:p w:rsidR="00106EC2" w:rsidRDefault="00106EC2">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106EC2" w:rsidRPr="00106EC2" w:rsidRDefault="00106EC2" w:rsidP="00106EC2">
      <w:pPr>
        <w:spacing w:before="100" w:beforeAutospacing="1" w:after="100" w:afterAutospacing="1" w:line="240" w:lineRule="auto"/>
        <w:rPr>
          <w:rFonts w:ascii="Times New Roman" w:eastAsia="Times New Roman" w:hAnsi="Times New Roman" w:cs="Times New Roman"/>
          <w:color w:val="000000"/>
          <w:sz w:val="24"/>
          <w:szCs w:val="24"/>
        </w:rPr>
      </w:pPr>
      <w:r w:rsidRPr="00106EC2">
        <w:rPr>
          <w:rFonts w:ascii="Times New Roman" w:eastAsia="Times New Roman" w:hAnsi="Times New Roman" w:cs="Times New Roman"/>
          <w:b/>
          <w:bCs/>
          <w:color w:val="000000"/>
          <w:sz w:val="24"/>
          <w:szCs w:val="24"/>
        </w:rPr>
        <w:lastRenderedPageBreak/>
        <w:t>HOLDING THE CAMERA</w:t>
      </w:r>
      <w:r w:rsidRPr="00106EC2">
        <w:rPr>
          <w:rFonts w:ascii="Times New Roman" w:eastAsia="Times New Roman" w:hAnsi="Times New Roman" w:cs="Times New Roman"/>
          <w:color w:val="000000"/>
          <w:sz w:val="24"/>
          <w:szCs w:val="24"/>
        </w:rPr>
        <w:t xml:space="preserve"> </w:t>
      </w:r>
    </w:p>
    <w:tbl>
      <w:tblPr>
        <w:tblW w:w="4500" w:type="pct"/>
        <w:tblCellSpacing w:w="30" w:type="dxa"/>
        <w:tblCellMar>
          <w:top w:w="120" w:type="dxa"/>
          <w:left w:w="120" w:type="dxa"/>
          <w:bottom w:w="120" w:type="dxa"/>
          <w:right w:w="120" w:type="dxa"/>
        </w:tblCellMar>
        <w:tblLook w:val="04A0" w:firstRow="1" w:lastRow="0" w:firstColumn="1" w:lastColumn="0" w:noHBand="0" w:noVBand="1"/>
      </w:tblPr>
      <w:tblGrid>
        <w:gridCol w:w="4055"/>
        <w:gridCol w:w="6016"/>
      </w:tblGrid>
      <w:tr w:rsidR="00106EC2" w:rsidRPr="00106EC2" w:rsidTr="00106EC2">
        <w:trPr>
          <w:tblCellSpacing w:w="30" w:type="dxa"/>
        </w:trPr>
        <w:tc>
          <w:tcPr>
            <w:tcW w:w="1800" w:type="pct"/>
            <w:tcBorders>
              <w:top w:val="single" w:sz="6" w:space="0" w:color="000000"/>
              <w:left w:val="single" w:sz="6" w:space="0" w:color="000000"/>
              <w:bottom w:val="single" w:sz="6" w:space="0" w:color="000000"/>
              <w:right w:val="single" w:sz="6" w:space="0" w:color="000000"/>
            </w:tcBorders>
            <w:vAlign w:val="center"/>
            <w:hideMark/>
          </w:tcPr>
          <w:p w:rsidR="00106EC2" w:rsidRPr="00106EC2" w:rsidRDefault="00106EC2" w:rsidP="00106EC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346325" cy="1173480"/>
                  <wp:effectExtent l="0" t="0" r="0" b="7620"/>
                  <wp:docPr id="13" name="Picture 13" descr="Yashica Y16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ashica Y16 camer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46325" cy="1173480"/>
                          </a:xfrm>
                          <a:prstGeom prst="rect">
                            <a:avLst/>
                          </a:prstGeom>
                          <a:noFill/>
                          <a:ln>
                            <a:noFill/>
                          </a:ln>
                        </pic:spPr>
                      </pic:pic>
                    </a:graphicData>
                  </a:graphic>
                </wp:inline>
              </w:drawing>
            </w:r>
          </w:p>
        </w:tc>
        <w:tc>
          <w:tcPr>
            <w:tcW w:w="3200" w:type="pct"/>
            <w:tcBorders>
              <w:top w:val="single" w:sz="6" w:space="0" w:color="000000"/>
              <w:left w:val="single" w:sz="6" w:space="0" w:color="000000"/>
              <w:bottom w:val="single" w:sz="6" w:space="0" w:color="000000"/>
              <w:right w:val="single" w:sz="6" w:space="0" w:color="000000"/>
            </w:tcBorders>
            <w:vAlign w:val="center"/>
            <w:hideMark/>
          </w:tcPr>
          <w:p w:rsidR="00106EC2" w:rsidRPr="00106EC2" w:rsidRDefault="00106EC2" w:rsidP="00106EC2">
            <w:pPr>
              <w:spacing w:after="0" w:line="240" w:lineRule="auto"/>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t>The YASHICA Y16 is held between the forefinger and the thumb of the right hand, with the forefinger placed on the Film Advancing Disc and the thumb on the bottom of the camera. The camera is also held with the left hand in a similar manner as above. The Shutter Release Button is operated with the middle finger.</w:t>
            </w:r>
          </w:p>
        </w:tc>
      </w:tr>
    </w:tbl>
    <w:p w:rsidR="00106EC2" w:rsidRPr="00106EC2" w:rsidRDefault="00106EC2" w:rsidP="00106EC2">
      <w:pPr>
        <w:spacing w:before="100" w:beforeAutospacing="1" w:after="100" w:afterAutospacing="1" w:line="240" w:lineRule="auto"/>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br/>
      </w:r>
      <w:r w:rsidRPr="00106EC2">
        <w:rPr>
          <w:rFonts w:ascii="Times New Roman" w:eastAsia="Times New Roman" w:hAnsi="Times New Roman" w:cs="Times New Roman"/>
          <w:b/>
          <w:bCs/>
          <w:color w:val="000000"/>
          <w:sz w:val="24"/>
          <w:szCs w:val="24"/>
        </w:rPr>
        <w:t>LOADING THE CAMERA</w:t>
      </w:r>
      <w:r w:rsidRPr="00106EC2">
        <w:rPr>
          <w:rFonts w:ascii="Times New Roman" w:eastAsia="Times New Roman" w:hAnsi="Times New Roman" w:cs="Times New Roman"/>
          <w:color w:val="000000"/>
          <w:sz w:val="24"/>
          <w:szCs w:val="24"/>
        </w:rPr>
        <w:t xml:space="preserve"> </w:t>
      </w:r>
      <w:r w:rsidRPr="00106EC2">
        <w:rPr>
          <w:rFonts w:ascii="Times New Roman" w:eastAsia="Times New Roman" w:hAnsi="Times New Roman" w:cs="Times New Roman"/>
          <w:color w:val="000000"/>
          <w:sz w:val="24"/>
          <w:szCs w:val="24"/>
        </w:rPr>
        <w:br/>
      </w:r>
      <w:r w:rsidRPr="00106EC2">
        <w:rPr>
          <w:rFonts w:ascii="Times New Roman" w:eastAsia="Times New Roman" w:hAnsi="Times New Roman" w:cs="Times New Roman"/>
          <w:color w:val="000000"/>
          <w:sz w:val="24"/>
          <w:szCs w:val="24"/>
        </w:rPr>
        <w:br/>
      </w:r>
      <w:r w:rsidRPr="00106EC2">
        <w:rPr>
          <w:rFonts w:ascii="Times New Roman" w:eastAsia="Times New Roman" w:hAnsi="Times New Roman" w:cs="Times New Roman"/>
          <w:b/>
          <w:bCs/>
          <w:color w:val="000000"/>
          <w:sz w:val="24"/>
          <w:szCs w:val="24"/>
        </w:rPr>
        <w:t xml:space="preserve">16mm </w:t>
      </w:r>
      <w:proofErr w:type="gramStart"/>
      <w:r w:rsidRPr="00106EC2">
        <w:rPr>
          <w:rFonts w:ascii="Times New Roman" w:eastAsia="Times New Roman" w:hAnsi="Times New Roman" w:cs="Times New Roman"/>
          <w:b/>
          <w:bCs/>
          <w:color w:val="000000"/>
          <w:sz w:val="24"/>
          <w:szCs w:val="24"/>
        </w:rPr>
        <w:t>roll</w:t>
      </w:r>
      <w:proofErr w:type="gramEnd"/>
      <w:r w:rsidRPr="00106EC2">
        <w:rPr>
          <w:rFonts w:ascii="Times New Roman" w:eastAsia="Times New Roman" w:hAnsi="Times New Roman" w:cs="Times New Roman"/>
          <w:b/>
          <w:bCs/>
          <w:color w:val="000000"/>
          <w:sz w:val="24"/>
          <w:szCs w:val="24"/>
        </w:rPr>
        <w:t xml:space="preserve"> film</w:t>
      </w:r>
      <w:r w:rsidRPr="00106EC2">
        <w:rPr>
          <w:rFonts w:ascii="Times New Roman" w:eastAsia="Times New Roman" w:hAnsi="Times New Roman" w:cs="Times New Roman"/>
          <w:color w:val="000000"/>
          <w:sz w:val="24"/>
          <w:szCs w:val="24"/>
        </w:rPr>
        <w:t xml:space="preserve"> </w:t>
      </w:r>
      <w:r w:rsidRPr="00106EC2">
        <w:rPr>
          <w:rFonts w:ascii="Times New Roman" w:eastAsia="Times New Roman" w:hAnsi="Times New Roman" w:cs="Times New Roman"/>
          <w:color w:val="000000"/>
          <w:sz w:val="24"/>
          <w:szCs w:val="24"/>
        </w:rPr>
        <w:br/>
      </w:r>
      <w:r w:rsidRPr="00106EC2">
        <w:rPr>
          <w:rFonts w:ascii="Times New Roman" w:eastAsia="Times New Roman" w:hAnsi="Times New Roman" w:cs="Times New Roman"/>
          <w:color w:val="000000"/>
          <w:sz w:val="24"/>
          <w:szCs w:val="24"/>
        </w:rPr>
        <w:br/>
      </w:r>
      <w:r w:rsidRPr="00106EC2">
        <w:rPr>
          <w:rFonts w:ascii="Times New Roman" w:eastAsia="Times New Roman" w:hAnsi="Times New Roman" w:cs="Times New Roman"/>
          <w:b/>
          <w:bCs/>
          <w:color w:val="000000"/>
          <w:sz w:val="24"/>
          <w:szCs w:val="24"/>
        </w:rPr>
        <w:t>24 exposure per roll in the CLIP-LOAD MAGAZINE</w:t>
      </w:r>
      <w:r w:rsidRPr="00106EC2">
        <w:rPr>
          <w:rFonts w:ascii="Times New Roman" w:eastAsia="Times New Roman" w:hAnsi="Times New Roman" w:cs="Times New Roman"/>
          <w:color w:val="000000"/>
          <w:sz w:val="24"/>
          <w:szCs w:val="24"/>
        </w:rPr>
        <w:t xml:space="preserve"> </w:t>
      </w:r>
    </w:p>
    <w:p w:rsidR="00106EC2" w:rsidRPr="00106EC2" w:rsidRDefault="00106EC2" w:rsidP="00106EC2">
      <w:pPr>
        <w:spacing w:before="100" w:beforeAutospacing="1" w:after="100" w:afterAutospacing="1" w:line="240" w:lineRule="auto"/>
        <w:rPr>
          <w:rFonts w:ascii="Times New Roman" w:eastAsia="Times New Roman" w:hAnsi="Times New Roman" w:cs="Times New Roman"/>
          <w:color w:val="000000"/>
          <w:sz w:val="24"/>
          <w:szCs w:val="24"/>
        </w:rPr>
      </w:pPr>
      <w:r w:rsidRPr="00106EC2">
        <w:rPr>
          <w:rFonts w:ascii="Times New Roman" w:eastAsia="Times New Roman" w:hAnsi="Times New Roman" w:cs="Times New Roman"/>
          <w:b/>
          <w:bCs/>
          <w:color w:val="000000"/>
          <w:sz w:val="24"/>
          <w:szCs w:val="24"/>
        </w:rPr>
        <w:t>10 X 14mm size negative</w:t>
      </w:r>
      <w:r w:rsidRPr="00106EC2">
        <w:rPr>
          <w:rFonts w:ascii="Times New Roman" w:eastAsia="Times New Roman" w:hAnsi="Times New Roman" w:cs="Times New Roman"/>
          <w:color w:val="000000"/>
          <w:sz w:val="24"/>
          <w:szCs w:val="24"/>
        </w:rPr>
        <w:t xml:space="preserve"> </w:t>
      </w:r>
    </w:p>
    <w:p w:rsidR="00106EC2" w:rsidRPr="00106EC2" w:rsidRDefault="00106EC2" w:rsidP="00106EC2">
      <w:pPr>
        <w:spacing w:before="100" w:beforeAutospacing="1" w:after="240" w:line="240" w:lineRule="auto"/>
        <w:rPr>
          <w:rFonts w:ascii="Times New Roman" w:eastAsia="Times New Roman" w:hAnsi="Times New Roman" w:cs="Times New Roman"/>
          <w:color w:val="000000"/>
          <w:sz w:val="24"/>
          <w:szCs w:val="24"/>
        </w:rPr>
      </w:pPr>
      <w:r w:rsidRPr="00106EC2">
        <w:rPr>
          <w:rFonts w:ascii="Times New Roman" w:eastAsia="Times New Roman" w:hAnsi="Times New Roman" w:cs="Times New Roman"/>
          <w:b/>
          <w:bCs/>
          <w:color w:val="000000"/>
          <w:sz w:val="24"/>
          <w:szCs w:val="24"/>
        </w:rPr>
        <w:t>Black and White or Color</w:t>
      </w:r>
      <w:r w:rsidRPr="00106EC2">
        <w:rPr>
          <w:rFonts w:ascii="Times New Roman" w:eastAsia="Times New Roman" w:hAnsi="Times New Roman" w:cs="Times New Roman"/>
          <w:color w:val="000000"/>
          <w:sz w:val="24"/>
          <w:szCs w:val="24"/>
        </w:rPr>
        <w:t xml:space="preserve"> </w:t>
      </w:r>
    </w:p>
    <w:tbl>
      <w:tblPr>
        <w:tblW w:w="4500" w:type="pct"/>
        <w:tblCellSpacing w:w="30" w:type="dxa"/>
        <w:tblCellMar>
          <w:top w:w="120" w:type="dxa"/>
          <w:left w:w="120" w:type="dxa"/>
          <w:bottom w:w="120" w:type="dxa"/>
          <w:right w:w="120" w:type="dxa"/>
        </w:tblCellMar>
        <w:tblLook w:val="04A0" w:firstRow="1" w:lastRow="0" w:firstColumn="1" w:lastColumn="0" w:noHBand="0" w:noVBand="1"/>
      </w:tblPr>
      <w:tblGrid>
        <w:gridCol w:w="4001"/>
        <w:gridCol w:w="6070"/>
      </w:tblGrid>
      <w:tr w:rsidR="00106EC2" w:rsidRPr="00106EC2" w:rsidTr="00106EC2">
        <w:trPr>
          <w:tblCellSpacing w:w="30" w:type="dxa"/>
        </w:trPr>
        <w:tc>
          <w:tcPr>
            <w:tcW w:w="1800" w:type="pct"/>
            <w:tcBorders>
              <w:top w:val="single" w:sz="6" w:space="0" w:color="000000"/>
              <w:left w:val="single" w:sz="6" w:space="0" w:color="000000"/>
              <w:bottom w:val="single" w:sz="6" w:space="0" w:color="000000"/>
              <w:right w:val="single" w:sz="6" w:space="0" w:color="000000"/>
            </w:tcBorders>
            <w:vAlign w:val="center"/>
            <w:hideMark/>
          </w:tcPr>
          <w:p w:rsidR="00106EC2" w:rsidRPr="00106EC2" w:rsidRDefault="00106EC2" w:rsidP="00106EC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312035" cy="1647825"/>
                  <wp:effectExtent l="0" t="0" r="0" b="9525"/>
                  <wp:docPr id="12" name="Picture 12" descr="Yashica Y16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ashica Y16 camer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12035" cy="1647825"/>
                          </a:xfrm>
                          <a:prstGeom prst="rect">
                            <a:avLst/>
                          </a:prstGeom>
                          <a:noFill/>
                          <a:ln>
                            <a:noFill/>
                          </a:ln>
                        </pic:spPr>
                      </pic:pic>
                    </a:graphicData>
                  </a:graphic>
                </wp:inline>
              </w:drawing>
            </w:r>
          </w:p>
        </w:tc>
        <w:tc>
          <w:tcPr>
            <w:tcW w:w="3200" w:type="pct"/>
            <w:tcBorders>
              <w:top w:val="single" w:sz="6" w:space="0" w:color="000000"/>
              <w:left w:val="single" w:sz="6" w:space="0" w:color="000000"/>
              <w:bottom w:val="single" w:sz="6" w:space="0" w:color="000000"/>
              <w:right w:val="single" w:sz="6" w:space="0" w:color="000000"/>
            </w:tcBorders>
            <w:vAlign w:val="center"/>
            <w:hideMark/>
          </w:tcPr>
          <w:p w:rsidR="00106EC2" w:rsidRPr="00106EC2" w:rsidRDefault="00106EC2" w:rsidP="00106EC2">
            <w:pPr>
              <w:spacing w:before="100" w:beforeAutospacing="1" w:after="100" w:afterAutospacing="1" w:line="240" w:lineRule="auto"/>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t xml:space="preserve">1. Insert a new CLIP-LOAD MAGAZINE (loaded with black and white or color film) into the YASHICA Y16. </w:t>
            </w:r>
          </w:p>
          <w:p w:rsidR="00106EC2" w:rsidRPr="00106EC2" w:rsidRDefault="00106EC2" w:rsidP="00106EC2">
            <w:pPr>
              <w:spacing w:before="100" w:beforeAutospacing="1" w:after="100" w:afterAutospacing="1" w:line="240" w:lineRule="auto"/>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t xml:space="preserve">2. Make sure the side with the cogwheel is on top. </w:t>
            </w:r>
            <w:r w:rsidRPr="00106EC2">
              <w:rPr>
                <w:rFonts w:ascii="Times New Roman" w:eastAsia="Times New Roman" w:hAnsi="Times New Roman" w:cs="Times New Roman"/>
                <w:color w:val="000000"/>
                <w:sz w:val="24"/>
                <w:szCs w:val="24"/>
              </w:rPr>
              <w:br/>
            </w:r>
            <w:r w:rsidRPr="00106EC2">
              <w:rPr>
                <w:rFonts w:ascii="Times New Roman" w:eastAsia="Times New Roman" w:hAnsi="Times New Roman" w:cs="Times New Roman"/>
                <w:color w:val="000000"/>
                <w:sz w:val="24"/>
                <w:szCs w:val="24"/>
              </w:rPr>
              <w:br/>
              <w:t>3. Advance the film by turning the Film Advancing Disc counterclockwise until it stops. Press the Shutter Release Button.</w:t>
            </w:r>
          </w:p>
        </w:tc>
      </w:tr>
    </w:tbl>
    <w:p w:rsidR="00106EC2" w:rsidRPr="00106EC2" w:rsidRDefault="00106EC2" w:rsidP="00106EC2">
      <w:pPr>
        <w:spacing w:before="100" w:beforeAutospacing="1" w:after="100" w:afterAutospacing="1" w:line="240" w:lineRule="auto"/>
        <w:rPr>
          <w:rFonts w:ascii="Times New Roman" w:eastAsia="Times New Roman" w:hAnsi="Times New Roman" w:cs="Times New Roman"/>
          <w:color w:val="000000"/>
          <w:sz w:val="24"/>
          <w:szCs w:val="24"/>
        </w:rPr>
      </w:pPr>
    </w:p>
    <w:tbl>
      <w:tblPr>
        <w:tblW w:w="4500" w:type="pct"/>
        <w:tblCellSpacing w:w="30" w:type="dxa"/>
        <w:tblCellMar>
          <w:top w:w="120" w:type="dxa"/>
          <w:left w:w="120" w:type="dxa"/>
          <w:bottom w:w="120" w:type="dxa"/>
          <w:right w:w="120" w:type="dxa"/>
        </w:tblCellMar>
        <w:tblLook w:val="04A0" w:firstRow="1" w:lastRow="0" w:firstColumn="1" w:lastColumn="0" w:noHBand="0" w:noVBand="1"/>
      </w:tblPr>
      <w:tblGrid>
        <w:gridCol w:w="3930"/>
        <w:gridCol w:w="6141"/>
      </w:tblGrid>
      <w:tr w:rsidR="00106EC2" w:rsidRPr="00106EC2" w:rsidTr="00106EC2">
        <w:trPr>
          <w:tblCellSpacing w:w="30" w:type="dxa"/>
        </w:trPr>
        <w:tc>
          <w:tcPr>
            <w:tcW w:w="1800" w:type="pct"/>
            <w:tcBorders>
              <w:top w:val="single" w:sz="6" w:space="0" w:color="000000"/>
              <w:left w:val="single" w:sz="6" w:space="0" w:color="000000"/>
              <w:bottom w:val="single" w:sz="6" w:space="0" w:color="000000"/>
              <w:right w:val="single" w:sz="6" w:space="0" w:color="000000"/>
            </w:tcBorders>
            <w:vAlign w:val="center"/>
            <w:hideMark/>
          </w:tcPr>
          <w:p w:rsidR="00106EC2" w:rsidRPr="00106EC2" w:rsidRDefault="00106EC2" w:rsidP="00106EC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259965" cy="1587500"/>
                  <wp:effectExtent l="0" t="0" r="6985" b="0"/>
                  <wp:docPr id="11" name="Picture 11" descr="Yashica Y16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ashica Y16 camer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59965" cy="1587500"/>
                          </a:xfrm>
                          <a:prstGeom prst="rect">
                            <a:avLst/>
                          </a:prstGeom>
                          <a:noFill/>
                          <a:ln>
                            <a:noFill/>
                          </a:ln>
                        </pic:spPr>
                      </pic:pic>
                    </a:graphicData>
                  </a:graphic>
                </wp:inline>
              </w:drawing>
            </w:r>
          </w:p>
        </w:tc>
        <w:tc>
          <w:tcPr>
            <w:tcW w:w="3200" w:type="pct"/>
            <w:tcBorders>
              <w:top w:val="single" w:sz="6" w:space="0" w:color="000000"/>
              <w:left w:val="single" w:sz="6" w:space="0" w:color="000000"/>
              <w:bottom w:val="single" w:sz="6" w:space="0" w:color="000000"/>
              <w:right w:val="single" w:sz="6" w:space="0" w:color="000000"/>
            </w:tcBorders>
            <w:vAlign w:val="center"/>
            <w:hideMark/>
          </w:tcPr>
          <w:p w:rsidR="00106EC2" w:rsidRPr="00106EC2" w:rsidRDefault="00106EC2" w:rsidP="00106EC2">
            <w:pPr>
              <w:spacing w:after="0" w:line="240" w:lineRule="auto"/>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t>4. Repeat twice the operation of advancing film with the Film Advancing Disc and pressing the Shutter Release Button. The Exposure Counter will indicate "S" (start) opposite the white triangle. Now advance the film again, and the Exposure Counter Dial will register figure 1, which indicates that the film is in position for the first exposure and the camera is ready to take the first picture.</w:t>
            </w:r>
          </w:p>
        </w:tc>
      </w:tr>
    </w:tbl>
    <w:p w:rsidR="00106EC2" w:rsidRPr="00106EC2" w:rsidRDefault="00106EC2" w:rsidP="00106EC2">
      <w:pPr>
        <w:spacing w:before="100" w:beforeAutospacing="1" w:after="240" w:line="240" w:lineRule="auto"/>
        <w:rPr>
          <w:rFonts w:ascii="Times New Roman" w:eastAsia="Times New Roman" w:hAnsi="Times New Roman" w:cs="Times New Roman"/>
          <w:color w:val="000000"/>
          <w:sz w:val="24"/>
          <w:szCs w:val="24"/>
        </w:rPr>
      </w:pPr>
    </w:p>
    <w:tbl>
      <w:tblPr>
        <w:tblW w:w="4500" w:type="pct"/>
        <w:tblCellSpacing w:w="30" w:type="dxa"/>
        <w:tblCellMar>
          <w:top w:w="120" w:type="dxa"/>
          <w:left w:w="120" w:type="dxa"/>
          <w:bottom w:w="120" w:type="dxa"/>
          <w:right w:w="120" w:type="dxa"/>
        </w:tblCellMar>
        <w:tblLook w:val="04A0" w:firstRow="1" w:lastRow="0" w:firstColumn="1" w:lastColumn="0" w:noHBand="0" w:noVBand="1"/>
      </w:tblPr>
      <w:tblGrid>
        <w:gridCol w:w="3930"/>
        <w:gridCol w:w="6141"/>
      </w:tblGrid>
      <w:tr w:rsidR="00106EC2" w:rsidRPr="00106EC2" w:rsidTr="00106EC2">
        <w:trPr>
          <w:tblCellSpacing w:w="30" w:type="dxa"/>
        </w:trPr>
        <w:tc>
          <w:tcPr>
            <w:tcW w:w="1700" w:type="pct"/>
            <w:tcBorders>
              <w:top w:val="single" w:sz="6" w:space="0" w:color="000000"/>
              <w:left w:val="single" w:sz="6" w:space="0" w:color="000000"/>
              <w:bottom w:val="single" w:sz="6" w:space="0" w:color="000000"/>
              <w:right w:val="single" w:sz="6" w:space="0" w:color="000000"/>
            </w:tcBorders>
            <w:vAlign w:val="center"/>
            <w:hideMark/>
          </w:tcPr>
          <w:p w:rsidR="00106EC2" w:rsidRPr="00106EC2" w:rsidRDefault="00106EC2" w:rsidP="00106EC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2259965" cy="2009775"/>
                  <wp:effectExtent l="0" t="0" r="6985" b="9525"/>
                  <wp:docPr id="10" name="Picture 10" descr="Yashica Y16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ashica Y16 camer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59965" cy="2009775"/>
                          </a:xfrm>
                          <a:prstGeom prst="rect">
                            <a:avLst/>
                          </a:prstGeom>
                          <a:noFill/>
                          <a:ln>
                            <a:noFill/>
                          </a:ln>
                        </pic:spPr>
                      </pic:pic>
                    </a:graphicData>
                  </a:graphic>
                </wp:inline>
              </w:drawing>
            </w:r>
          </w:p>
        </w:tc>
        <w:tc>
          <w:tcPr>
            <w:tcW w:w="3300" w:type="pct"/>
            <w:vMerge w:val="restart"/>
            <w:tcBorders>
              <w:top w:val="single" w:sz="6" w:space="0" w:color="000000"/>
              <w:left w:val="single" w:sz="6" w:space="0" w:color="000000"/>
              <w:bottom w:val="single" w:sz="6" w:space="0" w:color="000000"/>
              <w:right w:val="single" w:sz="6" w:space="0" w:color="000000"/>
            </w:tcBorders>
            <w:vAlign w:val="center"/>
            <w:hideMark/>
          </w:tcPr>
          <w:p w:rsidR="00106EC2" w:rsidRPr="00106EC2" w:rsidRDefault="00106EC2" w:rsidP="00106EC2">
            <w:pPr>
              <w:spacing w:after="0" w:line="240" w:lineRule="auto"/>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t xml:space="preserve">The CLIP-LOAD MAGAZINE houses the film transport mechanism and 24 exposures of film. The magazine will take </w:t>
            </w:r>
            <w:proofErr w:type="gramStart"/>
            <w:r w:rsidRPr="00106EC2">
              <w:rPr>
                <w:rFonts w:ascii="Times New Roman" w:eastAsia="Times New Roman" w:hAnsi="Times New Roman" w:cs="Times New Roman"/>
                <w:color w:val="000000"/>
                <w:sz w:val="24"/>
                <w:szCs w:val="24"/>
              </w:rPr>
              <w:t>both the perforated and non-perforated type of 16mm film, available in black and white or</w:t>
            </w:r>
            <w:proofErr w:type="gramEnd"/>
            <w:r w:rsidRPr="00106EC2">
              <w:rPr>
                <w:rFonts w:ascii="Times New Roman" w:eastAsia="Times New Roman" w:hAnsi="Times New Roman" w:cs="Times New Roman"/>
                <w:color w:val="000000"/>
                <w:sz w:val="24"/>
                <w:szCs w:val="24"/>
              </w:rPr>
              <w:t xml:space="preserve"> color.</w:t>
            </w:r>
            <w:r w:rsidRPr="00106EC2">
              <w:rPr>
                <w:rFonts w:ascii="Times New Roman" w:eastAsia="Times New Roman" w:hAnsi="Times New Roman" w:cs="Times New Roman"/>
                <w:color w:val="000000"/>
                <w:sz w:val="24"/>
                <w:szCs w:val="24"/>
              </w:rPr>
              <w:br/>
            </w:r>
            <w:r w:rsidRPr="00106EC2">
              <w:rPr>
                <w:rFonts w:ascii="Times New Roman" w:eastAsia="Times New Roman" w:hAnsi="Times New Roman" w:cs="Times New Roman"/>
                <w:color w:val="000000"/>
                <w:sz w:val="24"/>
                <w:szCs w:val="24"/>
              </w:rPr>
              <w:br/>
              <w:t>Using additional magazines and loading them with different types of film will enable you to take photographs under all conditions with the YASHICA Y16. </w:t>
            </w:r>
            <w:r w:rsidRPr="00106EC2">
              <w:rPr>
                <w:rFonts w:ascii="Times New Roman" w:eastAsia="Times New Roman" w:hAnsi="Times New Roman" w:cs="Times New Roman"/>
                <w:color w:val="000000"/>
                <w:sz w:val="24"/>
                <w:szCs w:val="24"/>
              </w:rPr>
              <w:br/>
            </w:r>
            <w:r w:rsidRPr="00106EC2">
              <w:rPr>
                <w:rFonts w:ascii="Times New Roman" w:eastAsia="Times New Roman" w:hAnsi="Times New Roman" w:cs="Times New Roman"/>
                <w:color w:val="000000"/>
                <w:sz w:val="24"/>
                <w:szCs w:val="24"/>
              </w:rPr>
              <w:br/>
              <w:t>Changing magazines is done in a matter of seconds: advance the last exposed frame of film by turning the Film Advancing Disc, push the Slide Lock forward and the magazine will pop out from the camera, then insert the new magazine into the slot and you are ready to shoot.</w:t>
            </w:r>
          </w:p>
        </w:tc>
      </w:tr>
      <w:tr w:rsidR="00106EC2" w:rsidRPr="00106EC2" w:rsidTr="00106EC2">
        <w:trPr>
          <w:tblCellSpacing w:w="30" w:type="dxa"/>
        </w:trPr>
        <w:tc>
          <w:tcPr>
            <w:tcW w:w="1700" w:type="pct"/>
            <w:tcBorders>
              <w:top w:val="single" w:sz="6" w:space="0" w:color="000000"/>
              <w:left w:val="single" w:sz="6" w:space="0" w:color="000000"/>
              <w:bottom w:val="single" w:sz="6" w:space="0" w:color="000000"/>
              <w:right w:val="single" w:sz="6" w:space="0" w:color="000000"/>
            </w:tcBorders>
            <w:vAlign w:val="center"/>
            <w:hideMark/>
          </w:tcPr>
          <w:p w:rsidR="00106EC2" w:rsidRPr="00106EC2" w:rsidRDefault="00106EC2" w:rsidP="00106EC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647825" cy="1371600"/>
                  <wp:effectExtent l="0" t="0" r="9525" b="0"/>
                  <wp:docPr id="9" name="Picture 9" descr="Yashica Y16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ashica Y16 camer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7825" cy="1371600"/>
                          </a:xfrm>
                          <a:prstGeom prst="rect">
                            <a:avLst/>
                          </a:prstGeom>
                          <a:noFill/>
                          <a:ln>
                            <a:noFill/>
                          </a:ln>
                        </pic:spPr>
                      </pic:pic>
                    </a:graphicData>
                  </a:graphic>
                </wp:inline>
              </w:drawing>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06EC2" w:rsidRPr="00106EC2" w:rsidRDefault="00106EC2" w:rsidP="00106EC2">
            <w:pPr>
              <w:spacing w:after="0" w:line="240" w:lineRule="auto"/>
              <w:rPr>
                <w:rFonts w:ascii="Times New Roman" w:eastAsia="Times New Roman" w:hAnsi="Times New Roman" w:cs="Times New Roman"/>
                <w:color w:val="000000"/>
                <w:sz w:val="24"/>
                <w:szCs w:val="24"/>
              </w:rPr>
            </w:pPr>
          </w:p>
        </w:tc>
      </w:tr>
    </w:tbl>
    <w:p w:rsidR="00106EC2" w:rsidRPr="00106EC2" w:rsidRDefault="00106EC2" w:rsidP="00106EC2">
      <w:pPr>
        <w:spacing w:before="100" w:beforeAutospacing="1" w:after="100" w:afterAutospacing="1" w:line="240" w:lineRule="auto"/>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br/>
      </w:r>
      <w:r w:rsidRPr="00106EC2">
        <w:rPr>
          <w:rFonts w:ascii="Times New Roman" w:eastAsia="Times New Roman" w:hAnsi="Times New Roman" w:cs="Times New Roman"/>
          <w:color w:val="000000"/>
          <w:sz w:val="24"/>
          <w:szCs w:val="24"/>
        </w:rPr>
        <w:br/>
      </w:r>
      <w:r w:rsidRPr="00106EC2">
        <w:rPr>
          <w:rFonts w:ascii="Times New Roman" w:eastAsia="Times New Roman" w:hAnsi="Times New Roman" w:cs="Times New Roman"/>
          <w:b/>
          <w:bCs/>
          <w:color w:val="000000"/>
          <w:sz w:val="24"/>
          <w:szCs w:val="24"/>
        </w:rPr>
        <w:t>PICTURE TAKING PROCEDURE</w:t>
      </w:r>
      <w:r w:rsidRPr="00106EC2">
        <w:rPr>
          <w:rFonts w:ascii="Times New Roman" w:eastAsia="Times New Roman" w:hAnsi="Times New Roman" w:cs="Times New Roman"/>
          <w:color w:val="000000"/>
          <w:sz w:val="24"/>
          <w:szCs w:val="24"/>
        </w:rPr>
        <w:t xml:space="preserve"> </w:t>
      </w:r>
    </w:p>
    <w:tbl>
      <w:tblPr>
        <w:tblW w:w="4500" w:type="pct"/>
        <w:tblCellSpacing w:w="30" w:type="dxa"/>
        <w:tblCellMar>
          <w:top w:w="120" w:type="dxa"/>
          <w:left w:w="120" w:type="dxa"/>
          <w:bottom w:w="120" w:type="dxa"/>
          <w:right w:w="120" w:type="dxa"/>
        </w:tblCellMar>
        <w:tblLook w:val="04A0" w:firstRow="1" w:lastRow="0" w:firstColumn="1" w:lastColumn="0" w:noHBand="0" w:noVBand="1"/>
      </w:tblPr>
      <w:tblGrid>
        <w:gridCol w:w="2970"/>
        <w:gridCol w:w="7101"/>
      </w:tblGrid>
      <w:tr w:rsidR="00106EC2" w:rsidRPr="00106EC2" w:rsidTr="00106EC2">
        <w:trPr>
          <w:tblCellSpacing w:w="30" w:type="dxa"/>
        </w:trPr>
        <w:tc>
          <w:tcPr>
            <w:tcW w:w="1350" w:type="pct"/>
            <w:tcBorders>
              <w:top w:val="single" w:sz="6" w:space="0" w:color="000000"/>
              <w:left w:val="single" w:sz="6" w:space="0" w:color="000000"/>
              <w:bottom w:val="single" w:sz="6" w:space="0" w:color="000000"/>
              <w:right w:val="single" w:sz="6" w:space="0" w:color="000000"/>
            </w:tcBorders>
            <w:vAlign w:val="center"/>
            <w:hideMark/>
          </w:tcPr>
          <w:p w:rsidR="00106EC2" w:rsidRPr="00106EC2" w:rsidRDefault="00106EC2" w:rsidP="00106EC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647825" cy="2259965"/>
                  <wp:effectExtent l="0" t="0" r="9525" b="6985"/>
                  <wp:docPr id="8" name="Picture 8" descr="Yashica Y16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ashica Y16 camer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47825" cy="2259965"/>
                          </a:xfrm>
                          <a:prstGeom prst="rect">
                            <a:avLst/>
                          </a:prstGeom>
                          <a:noFill/>
                          <a:ln>
                            <a:noFill/>
                          </a:ln>
                        </pic:spPr>
                      </pic:pic>
                    </a:graphicData>
                  </a:graphic>
                </wp:inline>
              </w:drawing>
            </w:r>
          </w:p>
        </w:tc>
        <w:tc>
          <w:tcPr>
            <w:tcW w:w="3650" w:type="pct"/>
            <w:tcBorders>
              <w:top w:val="single" w:sz="6" w:space="0" w:color="000000"/>
              <w:left w:val="single" w:sz="6" w:space="0" w:color="000000"/>
              <w:bottom w:val="single" w:sz="6" w:space="0" w:color="000000"/>
              <w:right w:val="single" w:sz="6" w:space="0" w:color="000000"/>
            </w:tcBorders>
            <w:vAlign w:val="center"/>
            <w:hideMark/>
          </w:tcPr>
          <w:p w:rsidR="00106EC2" w:rsidRPr="00106EC2" w:rsidRDefault="00106EC2" w:rsidP="00106EC2">
            <w:pPr>
              <w:spacing w:before="100" w:beforeAutospacing="1" w:after="100" w:afterAutospacing="1" w:line="240" w:lineRule="auto"/>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t xml:space="preserve">1. Turn the Aperture Control Ring to the left or to the right until the desired number appears in the Aperture Reading Window. </w:t>
            </w:r>
          </w:p>
          <w:p w:rsidR="00106EC2" w:rsidRPr="00106EC2" w:rsidRDefault="00106EC2" w:rsidP="00106EC2">
            <w:pPr>
              <w:spacing w:before="100" w:beforeAutospacing="1" w:after="100" w:afterAutospacing="1" w:line="240" w:lineRule="auto"/>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t xml:space="preserve">2. Turn the Shutter Speed Control Ring and set the predetermined shutter speed. The shutter speed should appear in the Shutter Speed Reading Window. </w:t>
            </w:r>
          </w:p>
          <w:p w:rsidR="00106EC2" w:rsidRPr="00106EC2" w:rsidRDefault="00106EC2" w:rsidP="00106EC2">
            <w:pPr>
              <w:spacing w:before="100" w:beforeAutospacing="1" w:after="100" w:afterAutospacing="1" w:line="240" w:lineRule="auto"/>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t>3. Sight the subject through the viewfinder and when you have composed your picture gently press the Shutter Release Button.</w:t>
            </w:r>
          </w:p>
        </w:tc>
      </w:tr>
    </w:tbl>
    <w:p w:rsidR="00106EC2" w:rsidRPr="00106EC2" w:rsidRDefault="00106EC2" w:rsidP="00106EC2">
      <w:pPr>
        <w:spacing w:before="100" w:beforeAutospacing="1" w:after="100" w:afterAutospacing="1" w:line="240" w:lineRule="auto"/>
        <w:rPr>
          <w:rFonts w:ascii="Times New Roman" w:eastAsia="Times New Roman" w:hAnsi="Times New Roman" w:cs="Times New Roman"/>
          <w:color w:val="000000"/>
          <w:sz w:val="24"/>
          <w:szCs w:val="24"/>
        </w:rPr>
      </w:pPr>
    </w:p>
    <w:tbl>
      <w:tblPr>
        <w:tblW w:w="4500" w:type="pct"/>
        <w:tblCellSpacing w:w="30" w:type="dxa"/>
        <w:tblCellMar>
          <w:top w:w="120" w:type="dxa"/>
          <w:left w:w="120" w:type="dxa"/>
          <w:bottom w:w="120" w:type="dxa"/>
          <w:right w:w="120" w:type="dxa"/>
        </w:tblCellMar>
        <w:tblLook w:val="04A0" w:firstRow="1" w:lastRow="0" w:firstColumn="1" w:lastColumn="0" w:noHBand="0" w:noVBand="1"/>
      </w:tblPr>
      <w:tblGrid>
        <w:gridCol w:w="4055"/>
        <w:gridCol w:w="6016"/>
      </w:tblGrid>
      <w:tr w:rsidR="00106EC2" w:rsidRPr="00106EC2" w:rsidTr="00106EC2">
        <w:trPr>
          <w:tblCellSpacing w:w="30" w:type="dxa"/>
        </w:trPr>
        <w:tc>
          <w:tcPr>
            <w:tcW w:w="1800" w:type="pct"/>
            <w:tcBorders>
              <w:top w:val="single" w:sz="6" w:space="0" w:color="000000"/>
              <w:left w:val="single" w:sz="6" w:space="0" w:color="000000"/>
              <w:bottom w:val="single" w:sz="6" w:space="0" w:color="000000"/>
              <w:right w:val="single" w:sz="6" w:space="0" w:color="000000"/>
            </w:tcBorders>
            <w:vAlign w:val="center"/>
            <w:hideMark/>
          </w:tcPr>
          <w:p w:rsidR="00106EC2" w:rsidRPr="00106EC2" w:rsidRDefault="00106EC2" w:rsidP="00106EC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2346325" cy="1734185"/>
                  <wp:effectExtent l="0" t="0" r="0" b="0"/>
                  <wp:docPr id="7" name="Picture 7" descr="Yashica Y16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ashica Y16 camer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46325" cy="1734185"/>
                          </a:xfrm>
                          <a:prstGeom prst="rect">
                            <a:avLst/>
                          </a:prstGeom>
                          <a:noFill/>
                          <a:ln>
                            <a:noFill/>
                          </a:ln>
                        </pic:spPr>
                      </pic:pic>
                    </a:graphicData>
                  </a:graphic>
                </wp:inline>
              </w:drawing>
            </w:r>
          </w:p>
        </w:tc>
        <w:tc>
          <w:tcPr>
            <w:tcW w:w="3200" w:type="pct"/>
            <w:tcBorders>
              <w:top w:val="single" w:sz="6" w:space="0" w:color="000000"/>
              <w:left w:val="single" w:sz="6" w:space="0" w:color="000000"/>
              <w:bottom w:val="single" w:sz="6" w:space="0" w:color="000000"/>
              <w:right w:val="single" w:sz="6" w:space="0" w:color="000000"/>
            </w:tcBorders>
            <w:vAlign w:val="center"/>
            <w:hideMark/>
          </w:tcPr>
          <w:p w:rsidR="00106EC2" w:rsidRPr="00106EC2" w:rsidRDefault="00106EC2" w:rsidP="00106EC2">
            <w:pPr>
              <w:spacing w:after="0" w:line="240" w:lineRule="auto"/>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t>The shutter speed controls the duration of the exposure. Shutter speeds on your YASHICA Y16 with its metal plane shutter are 1/25. 1/50, 1/100, 1/200 of a second and 'S'. The 'S' setting is for taking pictures with an exposure longer than one second. Use a tripod or brace when using the 'S'. It is advisable to set, before you advance the film and wind the shutter by turning the Film Advancing Disc.</w:t>
            </w:r>
          </w:p>
        </w:tc>
      </w:tr>
    </w:tbl>
    <w:p w:rsidR="00106EC2" w:rsidRPr="00106EC2" w:rsidRDefault="00106EC2" w:rsidP="00106EC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06EC2">
        <w:rPr>
          <w:rFonts w:ascii="Times New Roman" w:eastAsia="Times New Roman" w:hAnsi="Times New Roman" w:cs="Times New Roman"/>
          <w:b/>
          <w:bCs/>
          <w:color w:val="000000"/>
          <w:sz w:val="24"/>
          <w:szCs w:val="24"/>
        </w:rPr>
        <w:t>VARIABLE SLOW SHUTTER SPEED AND TIME SETTING</w:t>
      </w:r>
      <w:r w:rsidRPr="00106EC2">
        <w:rPr>
          <w:rFonts w:ascii="Times New Roman" w:eastAsia="Times New Roman" w:hAnsi="Times New Roman" w:cs="Times New Roman"/>
          <w:color w:val="000000"/>
          <w:sz w:val="24"/>
          <w:szCs w:val="24"/>
        </w:rPr>
        <w:t xml:space="preserve"> </w:t>
      </w:r>
    </w:p>
    <w:p w:rsidR="00106EC2" w:rsidRPr="00106EC2" w:rsidRDefault="00106EC2" w:rsidP="00106EC2">
      <w:pPr>
        <w:spacing w:before="100" w:beforeAutospacing="1" w:after="100" w:afterAutospacing="1" w:line="240" w:lineRule="auto"/>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t xml:space="preserve">When the Shutter Speed Dial is set at "S", the fine metal plane shutter of the YASHICA Y16 offers variable slow shutter speed and 'Time' setting, with its double tension action Shutter Release Button. If the Shutter Release Button is depressed to the bottom in one gentle continuous action, shutter speed will be about 1/10 of a second. Thus, variable slow shutter speeds are possible by the pressure application and time lag between the first and second tension on the button. For 'Time', the pressure on the button is removed after the shutter blades are open and then re-applied after the required exposure is made. </w:t>
      </w:r>
      <w:r w:rsidRPr="00106EC2">
        <w:rPr>
          <w:rFonts w:ascii="Times New Roman" w:eastAsia="Times New Roman" w:hAnsi="Times New Roman" w:cs="Times New Roman"/>
          <w:color w:val="000000"/>
          <w:sz w:val="24"/>
          <w:szCs w:val="24"/>
        </w:rPr>
        <w:br/>
      </w:r>
      <w:r w:rsidRPr="00106EC2">
        <w:rPr>
          <w:rFonts w:ascii="Times New Roman" w:eastAsia="Times New Roman" w:hAnsi="Times New Roman" w:cs="Times New Roman"/>
          <w:color w:val="000000"/>
          <w:sz w:val="24"/>
          <w:szCs w:val="24"/>
        </w:rPr>
        <w:br/>
      </w:r>
      <w:r w:rsidRPr="00106EC2">
        <w:rPr>
          <w:rFonts w:ascii="Times New Roman" w:eastAsia="Times New Roman" w:hAnsi="Times New Roman" w:cs="Times New Roman"/>
          <w:b/>
          <w:bCs/>
          <w:color w:val="000000"/>
          <w:sz w:val="24"/>
          <w:szCs w:val="24"/>
        </w:rPr>
        <w:t>The Shutter Speed Reading Window, Aperture Reading Window, and Film Exposure Counter are conveniently arranged on top of the camera, permitting you at a glance to check for any possible errors in the settings before clicking the shutter.</w:t>
      </w:r>
    </w:p>
    <w:p w:rsidR="00106EC2" w:rsidRPr="00106EC2" w:rsidRDefault="00106EC2" w:rsidP="00106EC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06EC2">
        <w:rPr>
          <w:rFonts w:ascii="Times New Roman" w:eastAsia="Times New Roman" w:hAnsi="Times New Roman" w:cs="Times New Roman"/>
          <w:b/>
          <w:bCs/>
          <w:color w:val="000000"/>
          <w:sz w:val="24"/>
          <w:szCs w:val="24"/>
        </w:rPr>
        <w:t>FILM WINDING</w:t>
      </w:r>
      <w:r w:rsidRPr="00106EC2">
        <w:rPr>
          <w:rFonts w:ascii="Times New Roman" w:eastAsia="Times New Roman" w:hAnsi="Times New Roman" w:cs="Times New Roman"/>
          <w:color w:val="000000"/>
          <w:sz w:val="24"/>
          <w:szCs w:val="24"/>
        </w:rPr>
        <w:t xml:space="preserve"> </w:t>
      </w:r>
    </w:p>
    <w:tbl>
      <w:tblPr>
        <w:tblW w:w="4500" w:type="pct"/>
        <w:jc w:val="center"/>
        <w:tblCellSpacing w:w="30" w:type="dxa"/>
        <w:tblCellMar>
          <w:top w:w="120" w:type="dxa"/>
          <w:left w:w="120" w:type="dxa"/>
          <w:bottom w:w="120" w:type="dxa"/>
          <w:right w:w="120" w:type="dxa"/>
        </w:tblCellMar>
        <w:tblLook w:val="04A0" w:firstRow="1" w:lastRow="0" w:firstColumn="1" w:lastColumn="0" w:noHBand="0" w:noVBand="1"/>
      </w:tblPr>
      <w:tblGrid>
        <w:gridCol w:w="4620"/>
        <w:gridCol w:w="5451"/>
      </w:tblGrid>
      <w:tr w:rsidR="00106EC2" w:rsidRPr="00106EC2" w:rsidTr="00106EC2">
        <w:trPr>
          <w:trHeight w:val="2025"/>
          <w:tblCellSpacing w:w="30" w:type="dxa"/>
          <w:jc w:val="center"/>
        </w:trPr>
        <w:tc>
          <w:tcPr>
            <w:tcW w:w="2050" w:type="pct"/>
            <w:tcBorders>
              <w:top w:val="single" w:sz="6" w:space="0" w:color="000000"/>
              <w:left w:val="single" w:sz="6" w:space="0" w:color="000000"/>
              <w:bottom w:val="single" w:sz="6" w:space="0" w:color="000000"/>
              <w:right w:val="single" w:sz="6" w:space="0" w:color="000000"/>
            </w:tcBorders>
            <w:vAlign w:val="center"/>
            <w:hideMark/>
          </w:tcPr>
          <w:p w:rsidR="00106EC2" w:rsidRPr="00106EC2" w:rsidRDefault="00106EC2" w:rsidP="00106EC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700020" cy="1095375"/>
                  <wp:effectExtent l="0" t="0" r="5080" b="9525"/>
                  <wp:docPr id="6" name="Picture 6" descr="Yashica Y16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ashica Y16 camer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00020" cy="1095375"/>
                          </a:xfrm>
                          <a:prstGeom prst="rect">
                            <a:avLst/>
                          </a:prstGeom>
                          <a:noFill/>
                          <a:ln>
                            <a:noFill/>
                          </a:ln>
                        </pic:spPr>
                      </pic:pic>
                    </a:graphicData>
                  </a:graphic>
                </wp:inline>
              </w:drawing>
            </w:r>
          </w:p>
        </w:tc>
        <w:tc>
          <w:tcPr>
            <w:tcW w:w="2950" w:type="pct"/>
            <w:vMerge w:val="restart"/>
            <w:tcBorders>
              <w:top w:val="single" w:sz="6" w:space="0" w:color="000000"/>
              <w:left w:val="single" w:sz="6" w:space="0" w:color="000000"/>
              <w:bottom w:val="single" w:sz="6" w:space="0" w:color="000000"/>
              <w:right w:val="single" w:sz="6" w:space="0" w:color="000000"/>
            </w:tcBorders>
            <w:vAlign w:val="center"/>
            <w:hideMark/>
          </w:tcPr>
          <w:p w:rsidR="00106EC2" w:rsidRPr="00106EC2" w:rsidRDefault="00106EC2" w:rsidP="00106EC2">
            <w:pPr>
              <w:spacing w:before="100" w:beforeAutospacing="1" w:after="100" w:afterAutospacing="1" w:line="240" w:lineRule="auto"/>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t> </w:t>
            </w:r>
          </w:p>
          <w:p w:rsidR="00106EC2" w:rsidRPr="00106EC2" w:rsidRDefault="00106EC2" w:rsidP="00106EC2">
            <w:pPr>
              <w:spacing w:before="100" w:beforeAutospacing="1" w:after="100" w:afterAutospacing="1" w:line="240" w:lineRule="auto"/>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t xml:space="preserve">The </w:t>
            </w:r>
            <w:proofErr w:type="spellStart"/>
            <w:r w:rsidRPr="00106EC2">
              <w:rPr>
                <w:rFonts w:ascii="Times New Roman" w:eastAsia="Times New Roman" w:hAnsi="Times New Roman" w:cs="Times New Roman"/>
                <w:color w:val="000000"/>
                <w:sz w:val="24"/>
                <w:szCs w:val="24"/>
              </w:rPr>
              <w:t>Yashica</w:t>
            </w:r>
            <w:proofErr w:type="spellEnd"/>
            <w:r w:rsidRPr="00106EC2">
              <w:rPr>
                <w:rFonts w:ascii="Times New Roman" w:eastAsia="Times New Roman" w:hAnsi="Times New Roman" w:cs="Times New Roman"/>
                <w:color w:val="000000"/>
                <w:sz w:val="24"/>
                <w:szCs w:val="24"/>
              </w:rPr>
              <w:t xml:space="preserve"> Y16 incorporates </w:t>
            </w:r>
            <w:proofErr w:type="gramStart"/>
            <w:r w:rsidRPr="00106EC2">
              <w:rPr>
                <w:rFonts w:ascii="Times New Roman" w:eastAsia="Times New Roman" w:hAnsi="Times New Roman" w:cs="Times New Roman"/>
                <w:color w:val="000000"/>
                <w:sz w:val="24"/>
                <w:szCs w:val="24"/>
              </w:rPr>
              <w:t>an</w:t>
            </w:r>
            <w:proofErr w:type="gramEnd"/>
            <w:r w:rsidRPr="00106EC2">
              <w:rPr>
                <w:rFonts w:ascii="Times New Roman" w:eastAsia="Times New Roman" w:hAnsi="Times New Roman" w:cs="Times New Roman"/>
                <w:color w:val="000000"/>
                <w:sz w:val="24"/>
                <w:szCs w:val="24"/>
              </w:rPr>
              <w:t xml:space="preserve"> unique method of film winding. The film is wound by holding the camera between the forefinger and the thumb of the right hand, with the forefinger placed on the winding disc and the thumb on the bottom of the camera. The </w:t>
            </w:r>
            <w:r w:rsidRPr="00106EC2">
              <w:rPr>
                <w:rFonts w:ascii="Times New Roman" w:eastAsia="Times New Roman" w:hAnsi="Times New Roman" w:cs="Times New Roman"/>
                <w:color w:val="000000"/>
                <w:sz w:val="24"/>
                <w:szCs w:val="24"/>
              </w:rPr>
              <w:lastRenderedPageBreak/>
              <w:t>camera is then pushed forward with the left hand until it clicks.</w:t>
            </w:r>
          </w:p>
          <w:p w:rsidR="00106EC2" w:rsidRPr="00106EC2" w:rsidRDefault="00106EC2" w:rsidP="00106EC2">
            <w:pPr>
              <w:spacing w:before="100" w:beforeAutospacing="1" w:after="100" w:afterAutospacing="1" w:line="240" w:lineRule="auto"/>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t>Bringing the camera back to its original position, the shutter release will be approximately under the middle finger of the right hand, and you are ready to shoot in an instant. This operation transports the film, winds the shutter, and sets the exposure counter all automatically. This action prevents double exposures.</w:t>
            </w:r>
          </w:p>
        </w:tc>
      </w:tr>
      <w:tr w:rsidR="00106EC2" w:rsidRPr="00106EC2" w:rsidTr="00106EC2">
        <w:trPr>
          <w:trHeight w:val="330"/>
          <w:tblCellSpacing w:w="30" w:type="dxa"/>
          <w:jc w:val="center"/>
        </w:trPr>
        <w:tc>
          <w:tcPr>
            <w:tcW w:w="2050" w:type="pct"/>
            <w:tcBorders>
              <w:top w:val="single" w:sz="6" w:space="0" w:color="000000"/>
              <w:left w:val="single" w:sz="6" w:space="0" w:color="000000"/>
              <w:bottom w:val="single" w:sz="6" w:space="0" w:color="000000"/>
              <w:right w:val="single" w:sz="6" w:space="0" w:color="000000"/>
            </w:tcBorders>
            <w:vAlign w:val="center"/>
            <w:hideMark/>
          </w:tcPr>
          <w:p w:rsidR="00106EC2" w:rsidRPr="00106EC2" w:rsidRDefault="00106EC2" w:rsidP="00106EC2">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1388745" cy="3096895"/>
                  <wp:effectExtent l="0" t="0" r="1905" b="8255"/>
                  <wp:docPr id="5" name="Picture 5" descr="Yashica Y16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Yashica Y16 camer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88745" cy="3096895"/>
                          </a:xfrm>
                          <a:prstGeom prst="rect">
                            <a:avLst/>
                          </a:prstGeom>
                          <a:noFill/>
                          <a:ln>
                            <a:noFill/>
                          </a:ln>
                        </pic:spPr>
                      </pic:pic>
                    </a:graphicData>
                  </a:graphic>
                </wp:inline>
              </w:drawing>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06EC2" w:rsidRPr="00106EC2" w:rsidRDefault="00106EC2" w:rsidP="00106EC2">
            <w:pPr>
              <w:spacing w:after="0" w:line="240" w:lineRule="auto"/>
              <w:rPr>
                <w:rFonts w:ascii="Times New Roman" w:eastAsia="Times New Roman" w:hAnsi="Times New Roman" w:cs="Times New Roman"/>
                <w:color w:val="000000"/>
                <w:sz w:val="24"/>
                <w:szCs w:val="24"/>
              </w:rPr>
            </w:pPr>
          </w:p>
        </w:tc>
      </w:tr>
    </w:tbl>
    <w:p w:rsidR="00106EC2" w:rsidRPr="00106EC2" w:rsidRDefault="00106EC2" w:rsidP="00106EC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lastRenderedPageBreak/>
        <w:br/>
      </w:r>
      <w:r w:rsidRPr="00106EC2">
        <w:rPr>
          <w:rFonts w:ascii="Times New Roman" w:eastAsia="Times New Roman" w:hAnsi="Times New Roman" w:cs="Times New Roman"/>
          <w:b/>
          <w:bCs/>
          <w:color w:val="000000"/>
          <w:sz w:val="24"/>
          <w:szCs w:val="24"/>
        </w:rPr>
        <w:t>UNLOADING FILM</w:t>
      </w:r>
      <w:r w:rsidRPr="00106EC2">
        <w:rPr>
          <w:rFonts w:ascii="Times New Roman" w:eastAsia="Times New Roman" w:hAnsi="Times New Roman" w:cs="Times New Roman"/>
          <w:color w:val="000000"/>
          <w:sz w:val="24"/>
          <w:szCs w:val="24"/>
        </w:rPr>
        <w:t xml:space="preserve"> </w:t>
      </w:r>
    </w:p>
    <w:p w:rsidR="00106EC2" w:rsidRPr="00106EC2" w:rsidRDefault="00106EC2" w:rsidP="00106EC2">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106EC2">
        <w:rPr>
          <w:rFonts w:ascii="Times New Roman" w:eastAsia="Times New Roman" w:hAnsi="Times New Roman" w:cs="Times New Roman"/>
          <w:color w:val="000000"/>
          <w:sz w:val="24"/>
          <w:szCs w:val="24"/>
        </w:rPr>
        <w:t>When the Exposure Counter indicates 24, IT IS THE LAST EXPOSURE.</w:t>
      </w:r>
      <w:proofErr w:type="gramEnd"/>
    </w:p>
    <w:tbl>
      <w:tblPr>
        <w:tblW w:w="4500" w:type="pct"/>
        <w:tblCellSpacing w:w="30" w:type="dxa"/>
        <w:tblCellMar>
          <w:top w:w="120" w:type="dxa"/>
          <w:left w:w="120" w:type="dxa"/>
          <w:bottom w:w="120" w:type="dxa"/>
          <w:right w:w="120" w:type="dxa"/>
        </w:tblCellMar>
        <w:tblLook w:val="04A0" w:firstRow="1" w:lastRow="0" w:firstColumn="1" w:lastColumn="0" w:noHBand="0" w:noVBand="1"/>
      </w:tblPr>
      <w:tblGrid>
        <w:gridCol w:w="4050"/>
        <w:gridCol w:w="6021"/>
      </w:tblGrid>
      <w:tr w:rsidR="00106EC2" w:rsidRPr="00106EC2" w:rsidTr="00106EC2">
        <w:trPr>
          <w:tblCellSpacing w:w="30" w:type="dxa"/>
        </w:trPr>
        <w:tc>
          <w:tcPr>
            <w:tcW w:w="1800" w:type="pct"/>
            <w:tcBorders>
              <w:top w:val="single" w:sz="6" w:space="0" w:color="000000"/>
              <w:left w:val="single" w:sz="6" w:space="0" w:color="000000"/>
              <w:bottom w:val="single" w:sz="6" w:space="0" w:color="000000"/>
              <w:right w:val="single" w:sz="6" w:space="0" w:color="000000"/>
            </w:tcBorders>
            <w:vAlign w:val="center"/>
            <w:hideMark/>
          </w:tcPr>
          <w:p w:rsidR="00106EC2" w:rsidRPr="00106EC2" w:rsidRDefault="00106EC2" w:rsidP="00106EC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338070" cy="1259205"/>
                  <wp:effectExtent l="0" t="0" r="5080" b="0"/>
                  <wp:docPr id="4" name="Picture 4" descr="Yashica Y16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Yashica Y16 camer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38070" cy="1259205"/>
                          </a:xfrm>
                          <a:prstGeom prst="rect">
                            <a:avLst/>
                          </a:prstGeom>
                          <a:noFill/>
                          <a:ln>
                            <a:noFill/>
                          </a:ln>
                        </pic:spPr>
                      </pic:pic>
                    </a:graphicData>
                  </a:graphic>
                </wp:inline>
              </w:drawing>
            </w:r>
          </w:p>
        </w:tc>
        <w:tc>
          <w:tcPr>
            <w:tcW w:w="3200" w:type="pct"/>
            <w:tcBorders>
              <w:top w:val="single" w:sz="6" w:space="0" w:color="000000"/>
              <w:left w:val="single" w:sz="6" w:space="0" w:color="000000"/>
              <w:bottom w:val="single" w:sz="6" w:space="0" w:color="000000"/>
              <w:right w:val="single" w:sz="6" w:space="0" w:color="000000"/>
            </w:tcBorders>
            <w:vAlign w:val="center"/>
            <w:hideMark/>
          </w:tcPr>
          <w:p w:rsidR="00106EC2" w:rsidRPr="00106EC2" w:rsidRDefault="00106EC2" w:rsidP="00106EC2">
            <w:pPr>
              <w:spacing w:after="0" w:line="240" w:lineRule="auto"/>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t>Before removing the CLIP-LOAD MAGAZINE from the camera, advance the last exposed frame of film by turning the Film Advancing Disc and clicking the shutter. Repeat this operation once again. Then push the Slide Lock forward and the magazine will POP out.</w:t>
            </w:r>
          </w:p>
        </w:tc>
      </w:tr>
    </w:tbl>
    <w:p w:rsidR="00106EC2" w:rsidRPr="00106EC2" w:rsidRDefault="00106EC2" w:rsidP="00106EC2">
      <w:pPr>
        <w:spacing w:before="100" w:beforeAutospacing="1" w:after="240" w:line="240" w:lineRule="auto"/>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t xml:space="preserve">Immediately wrap with the original wrapper, the CLIP-LOAD MAGAZINE, without removing the exposed film from it, and replace it in the film carton. This will prevent any possible light leakage and damage to the film. </w:t>
      </w:r>
      <w:r w:rsidRPr="00106EC2">
        <w:rPr>
          <w:rFonts w:ascii="Times New Roman" w:eastAsia="Times New Roman" w:hAnsi="Times New Roman" w:cs="Times New Roman"/>
          <w:color w:val="000000"/>
          <w:sz w:val="24"/>
          <w:szCs w:val="24"/>
        </w:rPr>
        <w:br/>
      </w:r>
      <w:r w:rsidRPr="00106EC2">
        <w:rPr>
          <w:rFonts w:ascii="Times New Roman" w:eastAsia="Times New Roman" w:hAnsi="Times New Roman" w:cs="Times New Roman"/>
          <w:color w:val="000000"/>
          <w:sz w:val="24"/>
          <w:szCs w:val="24"/>
        </w:rPr>
        <w:br/>
      </w:r>
      <w:r w:rsidRPr="00106EC2">
        <w:rPr>
          <w:rFonts w:ascii="Times New Roman" w:eastAsia="Times New Roman" w:hAnsi="Times New Roman" w:cs="Times New Roman"/>
          <w:b/>
          <w:bCs/>
          <w:color w:val="000000"/>
          <w:sz w:val="24"/>
          <w:szCs w:val="24"/>
        </w:rPr>
        <w:t xml:space="preserve">Note: When the Slide Lock is released, the Exposure Counter will reset automatically to "S", or start. </w:t>
      </w:r>
    </w:p>
    <w:tbl>
      <w:tblPr>
        <w:tblW w:w="4500" w:type="pct"/>
        <w:tblCellSpacing w:w="30" w:type="dxa"/>
        <w:tblCellMar>
          <w:top w:w="120" w:type="dxa"/>
          <w:left w:w="120" w:type="dxa"/>
          <w:bottom w:w="120" w:type="dxa"/>
          <w:right w:w="120" w:type="dxa"/>
        </w:tblCellMar>
        <w:tblLook w:val="04A0" w:firstRow="1" w:lastRow="0" w:firstColumn="1" w:lastColumn="0" w:noHBand="0" w:noVBand="1"/>
      </w:tblPr>
      <w:tblGrid>
        <w:gridCol w:w="4050"/>
        <w:gridCol w:w="6021"/>
      </w:tblGrid>
      <w:tr w:rsidR="00106EC2" w:rsidRPr="00106EC2" w:rsidTr="00106EC2">
        <w:trPr>
          <w:tblCellSpacing w:w="30" w:type="dxa"/>
        </w:trPr>
        <w:tc>
          <w:tcPr>
            <w:tcW w:w="1800" w:type="pct"/>
            <w:tcBorders>
              <w:top w:val="single" w:sz="6" w:space="0" w:color="000000"/>
              <w:left w:val="single" w:sz="6" w:space="0" w:color="000000"/>
              <w:bottom w:val="single" w:sz="6" w:space="0" w:color="000000"/>
              <w:right w:val="single" w:sz="6" w:space="0" w:color="000000"/>
            </w:tcBorders>
            <w:vAlign w:val="center"/>
            <w:hideMark/>
          </w:tcPr>
          <w:p w:rsidR="00106EC2" w:rsidRPr="00106EC2" w:rsidRDefault="00106EC2" w:rsidP="00106EC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2338070" cy="2156460"/>
                  <wp:effectExtent l="0" t="0" r="5080" b="0"/>
                  <wp:docPr id="3" name="Picture 3" descr="Yashica Y16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ashica Y16 camera"/>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38070" cy="2156460"/>
                          </a:xfrm>
                          <a:prstGeom prst="rect">
                            <a:avLst/>
                          </a:prstGeom>
                          <a:noFill/>
                          <a:ln>
                            <a:noFill/>
                          </a:ln>
                        </pic:spPr>
                      </pic:pic>
                    </a:graphicData>
                  </a:graphic>
                </wp:inline>
              </w:drawing>
            </w:r>
          </w:p>
        </w:tc>
        <w:tc>
          <w:tcPr>
            <w:tcW w:w="3200" w:type="pct"/>
            <w:tcBorders>
              <w:top w:val="single" w:sz="6" w:space="0" w:color="000000"/>
              <w:left w:val="single" w:sz="6" w:space="0" w:color="000000"/>
              <w:bottom w:val="single" w:sz="6" w:space="0" w:color="000000"/>
              <w:right w:val="single" w:sz="6" w:space="0" w:color="000000"/>
            </w:tcBorders>
            <w:vAlign w:val="center"/>
            <w:hideMark/>
          </w:tcPr>
          <w:p w:rsidR="00106EC2" w:rsidRPr="00106EC2" w:rsidRDefault="00106EC2" w:rsidP="00106EC2">
            <w:pPr>
              <w:spacing w:after="0" w:line="240" w:lineRule="auto"/>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t xml:space="preserve">The lens aperture controls the amount of light that will pass- through the lens onto the light-sensitive film. YASHICA Y16, with its </w:t>
            </w:r>
            <w:proofErr w:type="spellStart"/>
            <w:r w:rsidRPr="00106EC2">
              <w:rPr>
                <w:rFonts w:ascii="Times New Roman" w:eastAsia="Times New Roman" w:hAnsi="Times New Roman" w:cs="Times New Roman"/>
                <w:color w:val="000000"/>
                <w:sz w:val="24"/>
                <w:szCs w:val="24"/>
              </w:rPr>
              <w:t>Yashinon</w:t>
            </w:r>
            <w:proofErr w:type="spellEnd"/>
            <w:r w:rsidRPr="00106EC2">
              <w:rPr>
                <w:rFonts w:ascii="Times New Roman" w:eastAsia="Times New Roman" w:hAnsi="Times New Roman" w:cs="Times New Roman"/>
                <w:color w:val="000000"/>
                <w:sz w:val="24"/>
                <w:szCs w:val="24"/>
              </w:rPr>
              <w:t xml:space="preserve"> lens, offers openings at f3.5, 4, 5.6, 8, 11 and~ll6). Notice that the lower the number, the larger the opening. </w:t>
            </w:r>
            <w:proofErr w:type="gramStart"/>
            <w:r w:rsidRPr="00106EC2">
              <w:rPr>
                <w:rFonts w:ascii="Times New Roman" w:eastAsia="Times New Roman" w:hAnsi="Times New Roman" w:cs="Times New Roman"/>
                <w:color w:val="000000"/>
                <w:sz w:val="24"/>
                <w:szCs w:val="24"/>
              </w:rPr>
              <w:t>f3.5</w:t>
            </w:r>
            <w:proofErr w:type="gramEnd"/>
            <w:r w:rsidRPr="00106EC2">
              <w:rPr>
                <w:rFonts w:ascii="Times New Roman" w:eastAsia="Times New Roman" w:hAnsi="Times New Roman" w:cs="Times New Roman"/>
                <w:color w:val="000000"/>
                <w:sz w:val="24"/>
                <w:szCs w:val="24"/>
              </w:rPr>
              <w:t xml:space="preserve"> is the largest opening, and~lfl6) the smallest. To set the lens opening, turn the Aperture Control Ring by setting the desired number in the Aperture Reading Window.</w:t>
            </w:r>
          </w:p>
        </w:tc>
      </w:tr>
    </w:tbl>
    <w:p w:rsidR="00106EC2" w:rsidRPr="00106EC2" w:rsidRDefault="00106EC2" w:rsidP="00106EC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br/>
      </w:r>
      <w:r w:rsidRPr="00106EC2">
        <w:rPr>
          <w:rFonts w:ascii="Times New Roman" w:eastAsia="Times New Roman" w:hAnsi="Times New Roman" w:cs="Times New Roman"/>
          <w:b/>
          <w:bCs/>
          <w:color w:val="000000"/>
          <w:sz w:val="24"/>
          <w:szCs w:val="24"/>
        </w:rPr>
        <w:t>TAKING FLASH PICTURES</w:t>
      </w:r>
      <w:r w:rsidRPr="00106EC2">
        <w:rPr>
          <w:rFonts w:ascii="Times New Roman" w:eastAsia="Times New Roman" w:hAnsi="Times New Roman" w:cs="Times New Roman"/>
          <w:color w:val="000000"/>
          <w:sz w:val="24"/>
          <w:szCs w:val="24"/>
        </w:rPr>
        <w:t xml:space="preserve"> </w:t>
      </w:r>
    </w:p>
    <w:tbl>
      <w:tblPr>
        <w:tblW w:w="4500" w:type="pct"/>
        <w:jc w:val="center"/>
        <w:tblCellSpacing w:w="30" w:type="dxa"/>
        <w:tblCellMar>
          <w:top w:w="120" w:type="dxa"/>
          <w:left w:w="120" w:type="dxa"/>
          <w:bottom w:w="120" w:type="dxa"/>
          <w:right w:w="120" w:type="dxa"/>
        </w:tblCellMar>
        <w:tblLook w:val="04A0" w:firstRow="1" w:lastRow="0" w:firstColumn="1" w:lastColumn="0" w:noHBand="0" w:noVBand="1"/>
      </w:tblPr>
      <w:tblGrid>
        <w:gridCol w:w="3607"/>
        <w:gridCol w:w="6464"/>
      </w:tblGrid>
      <w:tr w:rsidR="00106EC2" w:rsidRPr="00106EC2" w:rsidTr="00106EC2">
        <w:trPr>
          <w:tblCellSpacing w:w="30" w:type="dxa"/>
          <w:jc w:val="center"/>
        </w:trPr>
        <w:tc>
          <w:tcPr>
            <w:tcW w:w="1650" w:type="pct"/>
            <w:tcBorders>
              <w:top w:val="single" w:sz="6" w:space="0" w:color="000000"/>
              <w:left w:val="single" w:sz="6" w:space="0" w:color="000000"/>
              <w:bottom w:val="single" w:sz="6" w:space="0" w:color="000000"/>
              <w:right w:val="single" w:sz="6" w:space="0" w:color="000000"/>
            </w:tcBorders>
            <w:vAlign w:val="center"/>
            <w:hideMark/>
          </w:tcPr>
          <w:p w:rsidR="00106EC2" w:rsidRPr="00106EC2" w:rsidRDefault="00106EC2" w:rsidP="00106EC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061845" cy="1354455"/>
                  <wp:effectExtent l="0" t="0" r="0" b="0"/>
                  <wp:docPr id="2" name="Picture 2" descr="Yashica Y16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Yashica Y16 camera"/>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61845" cy="1354455"/>
                          </a:xfrm>
                          <a:prstGeom prst="rect">
                            <a:avLst/>
                          </a:prstGeom>
                          <a:noFill/>
                          <a:ln>
                            <a:noFill/>
                          </a:ln>
                        </pic:spPr>
                      </pic:pic>
                    </a:graphicData>
                  </a:graphic>
                </wp:inline>
              </w:drawing>
            </w:r>
          </w:p>
        </w:tc>
        <w:tc>
          <w:tcPr>
            <w:tcW w:w="3350" w:type="pct"/>
            <w:tcBorders>
              <w:top w:val="single" w:sz="6" w:space="0" w:color="000000"/>
              <w:left w:val="single" w:sz="6" w:space="0" w:color="000000"/>
              <w:bottom w:val="single" w:sz="6" w:space="0" w:color="000000"/>
              <w:right w:val="single" w:sz="6" w:space="0" w:color="000000"/>
            </w:tcBorders>
            <w:vAlign w:val="center"/>
            <w:hideMark/>
          </w:tcPr>
          <w:p w:rsidR="00106EC2" w:rsidRPr="00106EC2" w:rsidRDefault="00106EC2" w:rsidP="00106EC2">
            <w:pPr>
              <w:spacing w:before="100" w:beforeAutospacing="1" w:after="100" w:afterAutospacing="1" w:line="240" w:lineRule="auto"/>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t>Your YASHICA Y16 offers X synchronization</w:t>
            </w:r>
            <w:r w:rsidRPr="00106EC2">
              <w:rPr>
                <w:rFonts w:ascii="Times New Roman" w:eastAsia="Times New Roman" w:hAnsi="Times New Roman" w:cs="Times New Roman"/>
                <w:color w:val="000000"/>
                <w:sz w:val="24"/>
                <w:szCs w:val="24"/>
              </w:rPr>
              <w:br/>
              <w:t xml:space="preserve">As you become more proficient at taking </w:t>
            </w:r>
            <w:proofErr w:type="gramStart"/>
            <w:r w:rsidRPr="00106EC2">
              <w:rPr>
                <w:rFonts w:ascii="Times New Roman" w:eastAsia="Times New Roman" w:hAnsi="Times New Roman" w:cs="Times New Roman"/>
                <w:color w:val="000000"/>
                <w:sz w:val="24"/>
                <w:szCs w:val="24"/>
              </w:rPr>
              <w:t>pictures,</w:t>
            </w:r>
            <w:proofErr w:type="gramEnd"/>
            <w:r w:rsidRPr="00106EC2">
              <w:rPr>
                <w:rFonts w:ascii="Times New Roman" w:eastAsia="Times New Roman" w:hAnsi="Times New Roman" w:cs="Times New Roman"/>
                <w:color w:val="000000"/>
                <w:sz w:val="24"/>
                <w:szCs w:val="24"/>
              </w:rPr>
              <w:t xml:space="preserve"> you will want to acquire accessories that increase the versatility of your camera. One of the first accessories you will want will be a flash unit. Synchronization for flash is built-in. </w:t>
            </w:r>
          </w:p>
          <w:p w:rsidR="00106EC2" w:rsidRPr="00106EC2" w:rsidRDefault="00106EC2" w:rsidP="00106EC2">
            <w:pPr>
              <w:spacing w:before="100" w:beforeAutospacing="1" w:after="100" w:afterAutospacing="1" w:line="240" w:lineRule="auto"/>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t>A standard FC connector plugs into the flash terminal. The YASHICA Y16 Flash Gun attaches to the camera with a bracket that screws into the tripod socket</w:t>
            </w:r>
          </w:p>
        </w:tc>
      </w:tr>
    </w:tbl>
    <w:p w:rsidR="00106EC2" w:rsidRPr="00106EC2" w:rsidRDefault="00106EC2" w:rsidP="00106EC2">
      <w:pPr>
        <w:spacing w:after="0" w:line="240" w:lineRule="auto"/>
        <w:jc w:val="center"/>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br/>
      </w:r>
      <w:r w:rsidRPr="00106EC2">
        <w:rPr>
          <w:rFonts w:ascii="Times New Roman" w:eastAsia="Times New Roman" w:hAnsi="Times New Roman" w:cs="Times New Roman"/>
          <w:b/>
          <w:bCs/>
          <w:color w:val="000000"/>
          <w:sz w:val="27"/>
          <w:szCs w:val="27"/>
        </w:rPr>
        <w:t>SELF-TIMER</w:t>
      </w:r>
      <w:r w:rsidRPr="00106EC2">
        <w:rPr>
          <w:rFonts w:ascii="Times New Roman" w:eastAsia="Times New Roman" w:hAnsi="Times New Roman" w:cs="Times New Roman"/>
          <w:color w:val="000000"/>
          <w:sz w:val="24"/>
          <w:szCs w:val="24"/>
        </w:rPr>
        <w:t xml:space="preserve"> </w:t>
      </w:r>
    </w:p>
    <w:tbl>
      <w:tblPr>
        <w:tblW w:w="4500" w:type="pct"/>
        <w:tblCellSpacing w:w="30" w:type="dxa"/>
        <w:tblCellMar>
          <w:top w:w="120" w:type="dxa"/>
          <w:left w:w="120" w:type="dxa"/>
          <w:bottom w:w="120" w:type="dxa"/>
          <w:right w:w="120" w:type="dxa"/>
        </w:tblCellMar>
        <w:tblLook w:val="04A0" w:firstRow="1" w:lastRow="0" w:firstColumn="1" w:lastColumn="0" w:noHBand="0" w:noVBand="1"/>
      </w:tblPr>
      <w:tblGrid>
        <w:gridCol w:w="4653"/>
        <w:gridCol w:w="5418"/>
      </w:tblGrid>
      <w:tr w:rsidR="00106EC2" w:rsidRPr="00106EC2" w:rsidTr="00106EC2">
        <w:trPr>
          <w:tblCellSpacing w:w="30" w:type="dxa"/>
        </w:trPr>
        <w:tc>
          <w:tcPr>
            <w:tcW w:w="2100" w:type="pct"/>
            <w:tcBorders>
              <w:top w:val="single" w:sz="6" w:space="0" w:color="000000"/>
              <w:left w:val="single" w:sz="6" w:space="0" w:color="000000"/>
              <w:bottom w:val="single" w:sz="6" w:space="0" w:color="000000"/>
              <w:right w:val="single" w:sz="6" w:space="0" w:color="000000"/>
            </w:tcBorders>
            <w:vAlign w:val="center"/>
            <w:hideMark/>
          </w:tcPr>
          <w:p w:rsidR="00106EC2" w:rsidRPr="00106EC2" w:rsidRDefault="00106EC2" w:rsidP="00106EC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726055" cy="1742440"/>
                  <wp:effectExtent l="0" t="0" r="0" b="0"/>
                  <wp:docPr id="1" name="Picture 1" descr="Yashica Y16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Yashica Y16 camera"/>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26055" cy="1742440"/>
                          </a:xfrm>
                          <a:prstGeom prst="rect">
                            <a:avLst/>
                          </a:prstGeom>
                          <a:noFill/>
                          <a:ln>
                            <a:noFill/>
                          </a:ln>
                        </pic:spPr>
                      </pic:pic>
                    </a:graphicData>
                  </a:graphic>
                </wp:inline>
              </w:drawing>
            </w:r>
          </w:p>
        </w:tc>
        <w:tc>
          <w:tcPr>
            <w:tcW w:w="2900" w:type="pct"/>
            <w:tcBorders>
              <w:top w:val="single" w:sz="6" w:space="0" w:color="000000"/>
              <w:left w:val="single" w:sz="6" w:space="0" w:color="000000"/>
              <w:bottom w:val="single" w:sz="6" w:space="0" w:color="000000"/>
              <w:right w:val="single" w:sz="6" w:space="0" w:color="000000"/>
            </w:tcBorders>
            <w:vAlign w:val="center"/>
            <w:hideMark/>
          </w:tcPr>
          <w:p w:rsidR="00106EC2" w:rsidRPr="00106EC2" w:rsidRDefault="00106EC2" w:rsidP="00106EC2">
            <w:pPr>
              <w:spacing w:after="0" w:line="240" w:lineRule="auto"/>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t>A Cable Release or a Self-Timer can be fitted to your YASHICA Y16. Screw the Cable Release into the Socket provided beside the Shutter Release Button. Your camera dealer will supply the proper Cable Release for your Y16.</w:t>
            </w:r>
          </w:p>
        </w:tc>
      </w:tr>
    </w:tbl>
    <w:p w:rsidR="00106EC2" w:rsidRPr="00106EC2" w:rsidRDefault="00106EC2" w:rsidP="00106EC2">
      <w:pPr>
        <w:spacing w:before="100" w:beforeAutospacing="1" w:after="100" w:afterAutospacing="1" w:line="240" w:lineRule="auto"/>
        <w:jc w:val="center"/>
        <w:rPr>
          <w:rFonts w:ascii="Times New Roman" w:eastAsia="Times New Roman" w:hAnsi="Times New Roman" w:cs="Times New Roman"/>
          <w:color w:val="000000"/>
          <w:sz w:val="24"/>
          <w:szCs w:val="24"/>
        </w:rPr>
      </w:pPr>
      <w:bookmarkStart w:id="0" w:name="_GoBack"/>
      <w:bookmarkEnd w:id="0"/>
      <w:r w:rsidRPr="00106EC2">
        <w:rPr>
          <w:rFonts w:ascii="Times New Roman" w:eastAsia="Times New Roman" w:hAnsi="Times New Roman" w:cs="Times New Roman"/>
          <w:b/>
          <w:bCs/>
          <w:color w:val="000000"/>
          <w:sz w:val="24"/>
          <w:szCs w:val="24"/>
        </w:rPr>
        <w:t>FILTERS</w:t>
      </w:r>
      <w:r w:rsidRPr="00106EC2">
        <w:rPr>
          <w:rFonts w:ascii="Times New Roman" w:eastAsia="Times New Roman" w:hAnsi="Times New Roman" w:cs="Times New Roman"/>
          <w:color w:val="000000"/>
          <w:sz w:val="24"/>
          <w:szCs w:val="24"/>
        </w:rPr>
        <w:t xml:space="preserve"> </w:t>
      </w:r>
    </w:p>
    <w:p w:rsidR="00106EC2" w:rsidRPr="00106EC2" w:rsidRDefault="00106EC2" w:rsidP="00106EC2">
      <w:pPr>
        <w:spacing w:before="100" w:beforeAutospacing="1" w:after="240" w:line="240" w:lineRule="auto"/>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t>Initially, you will find a yellow filter ideal for bringing out clouds in landscape pictures and for general uses. An UV filter is suitable for color photography and also to protect the lens. As you become more advanced, you will want to use various filters, such as orange, green, etc</w:t>
      </w:r>
      <w:proofErr w:type="gramStart"/>
      <w:r w:rsidRPr="00106EC2">
        <w:rPr>
          <w:rFonts w:ascii="Times New Roman" w:eastAsia="Times New Roman" w:hAnsi="Times New Roman" w:cs="Times New Roman"/>
          <w:color w:val="000000"/>
          <w:sz w:val="24"/>
          <w:szCs w:val="24"/>
        </w:rPr>
        <w:t>..</w:t>
      </w:r>
      <w:proofErr w:type="gramEnd"/>
      <w:r w:rsidRPr="00106EC2">
        <w:rPr>
          <w:rFonts w:ascii="Times New Roman" w:eastAsia="Times New Roman" w:hAnsi="Times New Roman" w:cs="Times New Roman"/>
          <w:color w:val="000000"/>
          <w:sz w:val="24"/>
          <w:szCs w:val="24"/>
        </w:rPr>
        <w:t xml:space="preserve"> </w:t>
      </w:r>
      <w:proofErr w:type="gramStart"/>
      <w:r w:rsidRPr="00106EC2">
        <w:rPr>
          <w:rFonts w:ascii="Times New Roman" w:eastAsia="Times New Roman" w:hAnsi="Times New Roman" w:cs="Times New Roman"/>
          <w:color w:val="000000"/>
          <w:sz w:val="24"/>
          <w:szCs w:val="24"/>
        </w:rPr>
        <w:t>for</w:t>
      </w:r>
      <w:proofErr w:type="gramEnd"/>
      <w:r w:rsidRPr="00106EC2">
        <w:rPr>
          <w:rFonts w:ascii="Times New Roman" w:eastAsia="Times New Roman" w:hAnsi="Times New Roman" w:cs="Times New Roman"/>
          <w:color w:val="000000"/>
          <w:sz w:val="24"/>
          <w:szCs w:val="24"/>
        </w:rPr>
        <w:t xml:space="preserve"> different effects. (Special </w:t>
      </w:r>
      <w:proofErr w:type="gramStart"/>
      <w:r w:rsidRPr="00106EC2">
        <w:rPr>
          <w:rFonts w:ascii="Times New Roman" w:eastAsia="Times New Roman" w:hAnsi="Times New Roman" w:cs="Times New Roman"/>
          <w:color w:val="000000"/>
          <w:sz w:val="24"/>
          <w:szCs w:val="24"/>
        </w:rPr>
        <w:t>type of slip-on filters are</w:t>
      </w:r>
      <w:proofErr w:type="gramEnd"/>
      <w:r w:rsidRPr="00106EC2">
        <w:rPr>
          <w:rFonts w:ascii="Times New Roman" w:eastAsia="Times New Roman" w:hAnsi="Times New Roman" w:cs="Times New Roman"/>
          <w:color w:val="000000"/>
          <w:sz w:val="24"/>
          <w:szCs w:val="24"/>
        </w:rPr>
        <w:t xml:space="preserve"> available for your YASHICA Y16.) </w:t>
      </w:r>
    </w:p>
    <w:p w:rsidR="00106EC2" w:rsidRPr="00106EC2" w:rsidRDefault="00106EC2" w:rsidP="00106EC2">
      <w:pPr>
        <w:spacing w:before="100" w:beforeAutospacing="1" w:after="100" w:afterAutospacing="1" w:line="240" w:lineRule="auto"/>
        <w:rPr>
          <w:rFonts w:ascii="Times New Roman" w:eastAsia="Times New Roman" w:hAnsi="Times New Roman" w:cs="Times New Roman"/>
          <w:color w:val="000000"/>
          <w:sz w:val="24"/>
          <w:szCs w:val="24"/>
        </w:rPr>
      </w:pPr>
      <w:r w:rsidRPr="00106EC2">
        <w:rPr>
          <w:rFonts w:ascii="Times New Roman" w:eastAsia="Times New Roman" w:hAnsi="Times New Roman" w:cs="Times New Roman"/>
          <w:b/>
          <w:bCs/>
          <w:color w:val="000000"/>
          <w:sz w:val="24"/>
          <w:szCs w:val="24"/>
        </w:rPr>
        <w:t xml:space="preserve">Y16 ACCESSORIES &amp; EQUIPMENT - </w:t>
      </w:r>
      <w:r w:rsidRPr="00106EC2">
        <w:rPr>
          <w:rFonts w:ascii="Times New Roman" w:eastAsia="Times New Roman" w:hAnsi="Times New Roman" w:cs="Times New Roman"/>
          <w:color w:val="000000"/>
          <w:sz w:val="24"/>
          <w:szCs w:val="24"/>
        </w:rPr>
        <w:t>for the YASHICA WAY of 16mm photography</w:t>
      </w:r>
      <w:r w:rsidRPr="00106EC2">
        <w:rPr>
          <w:rFonts w:ascii="Times New Roman" w:eastAsia="Times New Roman" w:hAnsi="Times New Roman" w:cs="Times New Roman"/>
          <w:color w:val="000000"/>
          <w:sz w:val="24"/>
          <w:szCs w:val="24"/>
        </w:rPr>
        <w:br/>
        <w:t> </w:t>
      </w:r>
    </w:p>
    <w:tbl>
      <w:tblPr>
        <w:tblW w:w="4500" w:type="pct"/>
        <w:tblCellSpacing w:w="30" w:type="dxa"/>
        <w:tblBorders>
          <w:top w:val="single" w:sz="6" w:space="0" w:color="auto"/>
          <w:left w:val="single" w:sz="6" w:space="0" w:color="auto"/>
          <w:bottom w:val="single" w:sz="6" w:space="0" w:color="auto"/>
          <w:right w:val="single" w:sz="6" w:space="0" w:color="auto"/>
        </w:tblBorders>
        <w:tblCellMar>
          <w:top w:w="75" w:type="dxa"/>
          <w:left w:w="75" w:type="dxa"/>
          <w:bottom w:w="75" w:type="dxa"/>
          <w:right w:w="75" w:type="dxa"/>
        </w:tblCellMar>
        <w:tblLook w:val="04A0" w:firstRow="1" w:lastRow="0" w:firstColumn="1" w:lastColumn="0" w:noHBand="0" w:noVBand="1"/>
      </w:tblPr>
      <w:tblGrid>
        <w:gridCol w:w="4995"/>
        <w:gridCol w:w="4995"/>
      </w:tblGrid>
      <w:tr w:rsidR="00106EC2" w:rsidRPr="00106EC2" w:rsidTr="00106EC2">
        <w:trPr>
          <w:tblCellSpacing w:w="30" w:type="dxa"/>
        </w:trPr>
        <w:tc>
          <w:tcPr>
            <w:tcW w:w="2500" w:type="pct"/>
            <w:tcBorders>
              <w:top w:val="single" w:sz="6" w:space="0" w:color="000000"/>
              <w:left w:val="single" w:sz="6" w:space="0" w:color="000000"/>
              <w:bottom w:val="single" w:sz="6" w:space="0" w:color="000000"/>
              <w:right w:val="single" w:sz="6" w:space="0" w:color="000000"/>
            </w:tcBorders>
            <w:vAlign w:val="center"/>
            <w:hideMark/>
          </w:tcPr>
          <w:p w:rsidR="00106EC2" w:rsidRPr="00106EC2" w:rsidRDefault="00106EC2" w:rsidP="00106EC2">
            <w:pPr>
              <w:spacing w:before="100" w:beforeAutospacing="1" w:after="100" w:afterAutospacing="1" w:line="240" w:lineRule="auto"/>
              <w:rPr>
                <w:rFonts w:ascii="Times New Roman" w:eastAsia="Times New Roman" w:hAnsi="Times New Roman" w:cs="Times New Roman"/>
                <w:color w:val="000000"/>
                <w:sz w:val="24"/>
                <w:szCs w:val="24"/>
              </w:rPr>
            </w:pPr>
            <w:r w:rsidRPr="00106EC2">
              <w:rPr>
                <w:rFonts w:ascii="Times New Roman" w:eastAsia="Times New Roman" w:hAnsi="Times New Roman" w:cs="Times New Roman"/>
                <w:b/>
                <w:bCs/>
                <w:color w:val="000000"/>
                <w:sz w:val="24"/>
                <w:szCs w:val="24"/>
              </w:rPr>
              <w:lastRenderedPageBreak/>
              <w:t>FILM:</w:t>
            </w:r>
            <w:r w:rsidRPr="00106EC2">
              <w:rPr>
                <w:rFonts w:ascii="Times New Roman" w:eastAsia="Times New Roman" w:hAnsi="Times New Roman" w:cs="Times New Roman"/>
                <w:color w:val="000000"/>
                <w:sz w:val="24"/>
                <w:szCs w:val="24"/>
              </w:rPr>
              <w:t xml:space="preserve"> (loaded in daylight CLIP-LOAD MAGAZINE)</w:t>
            </w:r>
            <w:r w:rsidRPr="00106EC2">
              <w:rPr>
                <w:rFonts w:ascii="Times New Roman" w:eastAsia="Times New Roman" w:hAnsi="Times New Roman" w:cs="Times New Roman"/>
                <w:color w:val="000000"/>
                <w:sz w:val="24"/>
                <w:szCs w:val="24"/>
              </w:rPr>
              <w:br/>
              <w:t>Y16 Black and White Film</w:t>
            </w:r>
            <w:r w:rsidRPr="00106EC2">
              <w:rPr>
                <w:rFonts w:ascii="Times New Roman" w:eastAsia="Times New Roman" w:hAnsi="Times New Roman" w:cs="Times New Roman"/>
                <w:color w:val="000000"/>
                <w:sz w:val="24"/>
                <w:szCs w:val="24"/>
              </w:rPr>
              <w:br/>
              <w:t xml:space="preserve">Y16 Color Film </w:t>
            </w:r>
          </w:p>
          <w:p w:rsidR="00106EC2" w:rsidRPr="00106EC2" w:rsidRDefault="00106EC2" w:rsidP="00106EC2">
            <w:pPr>
              <w:spacing w:before="100" w:beforeAutospacing="1" w:after="100" w:afterAutospacing="1" w:line="240" w:lineRule="auto"/>
              <w:rPr>
                <w:rFonts w:ascii="Times New Roman" w:eastAsia="Times New Roman" w:hAnsi="Times New Roman" w:cs="Times New Roman"/>
                <w:color w:val="000000"/>
                <w:sz w:val="24"/>
                <w:szCs w:val="24"/>
              </w:rPr>
            </w:pPr>
            <w:r w:rsidRPr="00106EC2">
              <w:rPr>
                <w:rFonts w:ascii="Times New Roman" w:eastAsia="Times New Roman" w:hAnsi="Times New Roman" w:cs="Times New Roman"/>
                <w:b/>
                <w:bCs/>
                <w:color w:val="000000"/>
                <w:sz w:val="24"/>
                <w:szCs w:val="24"/>
              </w:rPr>
              <w:t>FOR PICTURE TAKING:</w:t>
            </w:r>
            <w:r w:rsidRPr="00106EC2">
              <w:rPr>
                <w:rFonts w:ascii="Times New Roman" w:eastAsia="Times New Roman" w:hAnsi="Times New Roman" w:cs="Times New Roman"/>
                <w:color w:val="000000"/>
                <w:sz w:val="24"/>
                <w:szCs w:val="24"/>
              </w:rPr>
              <w:br/>
              <w:t>Filter</w:t>
            </w:r>
            <w:r w:rsidRPr="00106EC2">
              <w:rPr>
                <w:rFonts w:ascii="Times New Roman" w:eastAsia="Times New Roman" w:hAnsi="Times New Roman" w:cs="Times New Roman"/>
                <w:color w:val="000000"/>
                <w:sz w:val="24"/>
                <w:szCs w:val="24"/>
              </w:rPr>
              <w:br/>
              <w:t>Flash Gun</w:t>
            </w:r>
            <w:r w:rsidRPr="00106EC2">
              <w:rPr>
                <w:rFonts w:ascii="Times New Roman" w:eastAsia="Times New Roman" w:hAnsi="Times New Roman" w:cs="Times New Roman"/>
                <w:color w:val="000000"/>
                <w:sz w:val="24"/>
                <w:szCs w:val="24"/>
              </w:rPr>
              <w:br/>
              <w:t xml:space="preserve">Table Tripod </w:t>
            </w:r>
          </w:p>
          <w:p w:rsidR="00106EC2" w:rsidRPr="00106EC2" w:rsidRDefault="00106EC2" w:rsidP="00106EC2">
            <w:pPr>
              <w:spacing w:before="100" w:beforeAutospacing="1" w:after="100" w:afterAutospacing="1" w:line="240" w:lineRule="auto"/>
              <w:rPr>
                <w:rFonts w:ascii="Times New Roman" w:eastAsia="Times New Roman" w:hAnsi="Times New Roman" w:cs="Times New Roman"/>
                <w:color w:val="000000"/>
                <w:sz w:val="24"/>
                <w:szCs w:val="24"/>
              </w:rPr>
            </w:pPr>
            <w:r w:rsidRPr="00106EC2">
              <w:rPr>
                <w:rFonts w:ascii="Times New Roman" w:eastAsia="Times New Roman" w:hAnsi="Times New Roman" w:cs="Times New Roman"/>
                <w:b/>
                <w:bCs/>
                <w:color w:val="000000"/>
                <w:sz w:val="24"/>
                <w:szCs w:val="24"/>
              </w:rPr>
              <w:t>FOR FILM DEVELOPING:</w:t>
            </w:r>
            <w:r w:rsidRPr="00106EC2">
              <w:rPr>
                <w:rFonts w:ascii="Times New Roman" w:eastAsia="Times New Roman" w:hAnsi="Times New Roman" w:cs="Times New Roman"/>
                <w:color w:val="000000"/>
                <w:sz w:val="24"/>
                <w:szCs w:val="24"/>
              </w:rPr>
              <w:br/>
              <w:t>Developing Tank</w:t>
            </w:r>
            <w:r w:rsidRPr="00106EC2">
              <w:rPr>
                <w:rFonts w:ascii="Times New Roman" w:eastAsia="Times New Roman" w:hAnsi="Times New Roman" w:cs="Times New Roman"/>
                <w:color w:val="000000"/>
                <w:sz w:val="24"/>
                <w:szCs w:val="24"/>
              </w:rPr>
              <w:br/>
              <w:t>Transparent Negative Wallets</w:t>
            </w:r>
          </w:p>
        </w:tc>
        <w:tc>
          <w:tcPr>
            <w:tcW w:w="2500" w:type="pct"/>
            <w:tcBorders>
              <w:top w:val="single" w:sz="6" w:space="0" w:color="000000"/>
              <w:left w:val="single" w:sz="6" w:space="0" w:color="000000"/>
              <w:bottom w:val="single" w:sz="6" w:space="0" w:color="000000"/>
              <w:right w:val="single" w:sz="6" w:space="0" w:color="000000"/>
            </w:tcBorders>
            <w:vAlign w:val="center"/>
            <w:hideMark/>
          </w:tcPr>
          <w:p w:rsidR="00106EC2" w:rsidRPr="00106EC2" w:rsidRDefault="00106EC2" w:rsidP="00106EC2">
            <w:pPr>
              <w:spacing w:before="100" w:beforeAutospacing="1" w:after="100" w:afterAutospacing="1" w:line="240" w:lineRule="auto"/>
              <w:rPr>
                <w:rFonts w:ascii="Times New Roman" w:eastAsia="Times New Roman" w:hAnsi="Times New Roman" w:cs="Times New Roman"/>
                <w:color w:val="000000"/>
                <w:sz w:val="24"/>
                <w:szCs w:val="24"/>
              </w:rPr>
            </w:pPr>
            <w:r w:rsidRPr="00106EC2">
              <w:rPr>
                <w:rFonts w:ascii="Times New Roman" w:eastAsia="Times New Roman" w:hAnsi="Times New Roman" w:cs="Times New Roman"/>
                <w:b/>
                <w:bCs/>
                <w:color w:val="000000"/>
                <w:sz w:val="24"/>
                <w:szCs w:val="24"/>
              </w:rPr>
              <w:t>FOR ENLARGING:</w:t>
            </w:r>
            <w:r w:rsidRPr="00106EC2">
              <w:rPr>
                <w:rFonts w:ascii="Times New Roman" w:eastAsia="Times New Roman" w:hAnsi="Times New Roman" w:cs="Times New Roman"/>
                <w:color w:val="000000"/>
                <w:sz w:val="24"/>
                <w:szCs w:val="24"/>
              </w:rPr>
              <w:br/>
              <w:t>Magnifier Printer</w:t>
            </w:r>
            <w:r w:rsidRPr="00106EC2">
              <w:rPr>
                <w:rFonts w:ascii="Times New Roman" w:eastAsia="Times New Roman" w:hAnsi="Times New Roman" w:cs="Times New Roman"/>
                <w:color w:val="000000"/>
                <w:sz w:val="24"/>
                <w:szCs w:val="24"/>
              </w:rPr>
              <w:br/>
              <w:t xml:space="preserve">Enlarger </w:t>
            </w:r>
          </w:p>
          <w:p w:rsidR="00106EC2" w:rsidRPr="00106EC2" w:rsidRDefault="00106EC2" w:rsidP="00106EC2">
            <w:pPr>
              <w:spacing w:before="100" w:beforeAutospacing="1" w:after="100" w:afterAutospacing="1" w:line="240" w:lineRule="auto"/>
              <w:rPr>
                <w:rFonts w:ascii="Times New Roman" w:eastAsia="Times New Roman" w:hAnsi="Times New Roman" w:cs="Times New Roman"/>
                <w:color w:val="000000"/>
                <w:sz w:val="24"/>
                <w:szCs w:val="24"/>
              </w:rPr>
            </w:pPr>
            <w:r w:rsidRPr="00106EC2">
              <w:rPr>
                <w:rFonts w:ascii="Times New Roman" w:eastAsia="Times New Roman" w:hAnsi="Times New Roman" w:cs="Times New Roman"/>
                <w:b/>
                <w:bCs/>
                <w:color w:val="000000"/>
                <w:sz w:val="24"/>
                <w:szCs w:val="24"/>
              </w:rPr>
              <w:t>FOR PROJECTING:</w:t>
            </w:r>
            <w:r w:rsidRPr="00106EC2">
              <w:rPr>
                <w:rFonts w:ascii="Times New Roman" w:eastAsia="Times New Roman" w:hAnsi="Times New Roman" w:cs="Times New Roman"/>
                <w:color w:val="000000"/>
                <w:sz w:val="24"/>
                <w:szCs w:val="24"/>
              </w:rPr>
              <w:br/>
              <w:t>Slide Viewer</w:t>
            </w:r>
            <w:r w:rsidRPr="00106EC2">
              <w:rPr>
                <w:rFonts w:ascii="Times New Roman" w:eastAsia="Times New Roman" w:hAnsi="Times New Roman" w:cs="Times New Roman"/>
                <w:color w:val="000000"/>
                <w:sz w:val="24"/>
                <w:szCs w:val="24"/>
              </w:rPr>
              <w:br/>
              <w:t xml:space="preserve">Slide Projector </w:t>
            </w:r>
          </w:p>
          <w:p w:rsidR="00106EC2" w:rsidRPr="00106EC2" w:rsidRDefault="00106EC2" w:rsidP="00106EC2">
            <w:pPr>
              <w:spacing w:before="100" w:beforeAutospacing="1" w:after="100" w:afterAutospacing="1" w:line="240" w:lineRule="auto"/>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t> </w:t>
            </w:r>
          </w:p>
        </w:tc>
      </w:tr>
    </w:tbl>
    <w:p w:rsidR="00106EC2" w:rsidRPr="00106EC2" w:rsidRDefault="00106EC2" w:rsidP="00106EC2">
      <w:pPr>
        <w:spacing w:before="100" w:beforeAutospacing="1" w:after="100" w:afterAutospacing="1" w:line="240" w:lineRule="auto"/>
        <w:rPr>
          <w:rFonts w:ascii="Times New Roman" w:eastAsia="Times New Roman" w:hAnsi="Times New Roman" w:cs="Times New Roman"/>
          <w:color w:val="000000"/>
          <w:sz w:val="24"/>
          <w:szCs w:val="24"/>
        </w:rPr>
      </w:pPr>
      <w:r w:rsidRPr="00106EC2">
        <w:rPr>
          <w:rFonts w:ascii="Times New Roman" w:eastAsia="Times New Roman" w:hAnsi="Times New Roman" w:cs="Times New Roman"/>
          <w:b/>
          <w:bCs/>
          <w:color w:val="000000"/>
          <w:sz w:val="24"/>
          <w:szCs w:val="24"/>
        </w:rPr>
        <w:t>EXPOSURE</w:t>
      </w:r>
      <w:r w:rsidRPr="00106EC2">
        <w:rPr>
          <w:rFonts w:ascii="Times New Roman" w:eastAsia="Times New Roman" w:hAnsi="Times New Roman" w:cs="Times New Roman"/>
          <w:color w:val="000000"/>
          <w:sz w:val="24"/>
          <w:szCs w:val="24"/>
        </w:rPr>
        <w:t xml:space="preserve"> </w:t>
      </w:r>
    </w:p>
    <w:p w:rsidR="00106EC2" w:rsidRPr="00106EC2" w:rsidRDefault="00106EC2" w:rsidP="00106EC2">
      <w:pPr>
        <w:spacing w:after="0" w:line="240" w:lineRule="auto"/>
        <w:jc w:val="center"/>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t>Exposure means finding the right combination of lens-opening "aperture) and shutter speed in relation to the sensitivity (ASA) of your film. (ASA indicates American Standard Association. For example if you are using a film of ASA 100</w:t>
      </w:r>
      <w:proofErr w:type="gramStart"/>
      <w:r w:rsidRPr="00106EC2">
        <w:rPr>
          <w:rFonts w:ascii="Times New Roman" w:eastAsia="Times New Roman" w:hAnsi="Times New Roman" w:cs="Times New Roman"/>
          <w:color w:val="000000"/>
          <w:sz w:val="24"/>
          <w:szCs w:val="24"/>
        </w:rPr>
        <w:t>  sensitivity</w:t>
      </w:r>
      <w:proofErr w:type="gramEnd"/>
      <w:r w:rsidRPr="00106EC2">
        <w:rPr>
          <w:rFonts w:ascii="Times New Roman" w:eastAsia="Times New Roman" w:hAnsi="Times New Roman" w:cs="Times New Roman"/>
          <w:color w:val="000000"/>
          <w:sz w:val="24"/>
          <w:szCs w:val="24"/>
        </w:rPr>
        <w:t xml:space="preserve">, your correct exposure will be according to the following table. </w:t>
      </w:r>
      <w:r w:rsidRPr="00106EC2">
        <w:rPr>
          <w:rFonts w:ascii="Times New Roman" w:eastAsia="Times New Roman" w:hAnsi="Times New Roman" w:cs="Times New Roman"/>
          <w:color w:val="000000"/>
          <w:sz w:val="24"/>
          <w:szCs w:val="24"/>
        </w:rPr>
        <w:br/>
      </w:r>
      <w:r w:rsidRPr="00106EC2">
        <w:rPr>
          <w:rFonts w:ascii="Times New Roman" w:eastAsia="Times New Roman" w:hAnsi="Times New Roman" w:cs="Times New Roman"/>
          <w:color w:val="000000"/>
          <w:sz w:val="24"/>
          <w:szCs w:val="24"/>
        </w:rPr>
        <w:br/>
      </w:r>
      <w:r w:rsidRPr="00106EC2">
        <w:rPr>
          <w:rFonts w:ascii="Times New Roman" w:eastAsia="Times New Roman" w:hAnsi="Times New Roman" w:cs="Times New Roman"/>
          <w:b/>
          <w:bCs/>
          <w:color w:val="000000"/>
          <w:sz w:val="24"/>
          <w:szCs w:val="24"/>
        </w:rPr>
        <w:t>DAYLIGHT EXPOSURE TABLE</w:t>
      </w:r>
      <w:r w:rsidRPr="00106EC2">
        <w:rPr>
          <w:rFonts w:ascii="Times New Roman" w:eastAsia="Times New Roman" w:hAnsi="Times New Roman" w:cs="Times New Roman"/>
          <w:color w:val="000000"/>
          <w:sz w:val="24"/>
          <w:szCs w:val="24"/>
        </w:rPr>
        <w:t xml:space="preserve"> </w:t>
      </w:r>
      <w:r w:rsidRPr="00106EC2">
        <w:rPr>
          <w:rFonts w:ascii="Times New Roman" w:eastAsia="Times New Roman" w:hAnsi="Times New Roman" w:cs="Times New Roman"/>
          <w:color w:val="000000"/>
          <w:sz w:val="24"/>
          <w:szCs w:val="24"/>
        </w:rPr>
        <w:br/>
      </w:r>
      <w:r w:rsidRPr="00106EC2">
        <w:rPr>
          <w:rFonts w:ascii="Times New Roman" w:eastAsia="Times New Roman" w:hAnsi="Times New Roman" w:cs="Times New Roman"/>
          <w:color w:val="000000"/>
          <w:sz w:val="24"/>
          <w:szCs w:val="24"/>
        </w:rPr>
        <w:br/>
        <w:t xml:space="preserve">Your speed will be 1/100 with aperture numbers shown below. </w:t>
      </w:r>
    </w:p>
    <w:tbl>
      <w:tblPr>
        <w:tblW w:w="4000" w:type="pct"/>
        <w:tblCellSpacing w:w="3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794"/>
        <w:gridCol w:w="1764"/>
        <w:gridCol w:w="1764"/>
        <w:gridCol w:w="1764"/>
        <w:gridCol w:w="1794"/>
      </w:tblGrid>
      <w:tr w:rsidR="00106EC2" w:rsidRPr="00106EC2" w:rsidTr="00106EC2">
        <w:trPr>
          <w:tblCellSpacing w:w="30" w:type="dxa"/>
        </w:trPr>
        <w:tc>
          <w:tcPr>
            <w:tcW w:w="1000" w:type="pct"/>
            <w:tcBorders>
              <w:top w:val="single" w:sz="6" w:space="0" w:color="000000"/>
              <w:left w:val="single" w:sz="6" w:space="0" w:color="000000"/>
              <w:bottom w:val="single" w:sz="6" w:space="0" w:color="000000"/>
              <w:right w:val="single" w:sz="6" w:space="0" w:color="000000"/>
            </w:tcBorders>
            <w:vAlign w:val="center"/>
            <w:hideMark/>
          </w:tcPr>
          <w:p w:rsidR="00106EC2" w:rsidRPr="00106EC2" w:rsidRDefault="00106EC2" w:rsidP="00106EC2">
            <w:pPr>
              <w:spacing w:after="0" w:line="240" w:lineRule="auto"/>
              <w:jc w:val="center"/>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t> </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106EC2" w:rsidRPr="00106EC2" w:rsidRDefault="00106EC2" w:rsidP="00106EC2">
            <w:pPr>
              <w:spacing w:after="0" w:line="240" w:lineRule="auto"/>
              <w:jc w:val="center"/>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t>Bright Sun</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106EC2" w:rsidRPr="00106EC2" w:rsidRDefault="00106EC2" w:rsidP="00106EC2">
            <w:pPr>
              <w:spacing w:after="0" w:line="240" w:lineRule="auto"/>
              <w:jc w:val="center"/>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t>Hazy Sun</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106EC2" w:rsidRPr="00106EC2" w:rsidRDefault="00106EC2" w:rsidP="00106EC2">
            <w:pPr>
              <w:spacing w:after="0" w:line="240" w:lineRule="auto"/>
              <w:jc w:val="center"/>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t>Cloudy-Bright</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106EC2" w:rsidRPr="00106EC2" w:rsidRDefault="00106EC2" w:rsidP="00106EC2">
            <w:pPr>
              <w:spacing w:after="0" w:line="240" w:lineRule="auto"/>
              <w:jc w:val="center"/>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t>Cloudy-Dull or Open Shade (4)</w:t>
            </w:r>
          </w:p>
        </w:tc>
      </w:tr>
      <w:tr w:rsidR="00106EC2" w:rsidRPr="00106EC2" w:rsidTr="00106EC2">
        <w:trPr>
          <w:tblCellSpacing w:w="30" w:type="dxa"/>
        </w:trPr>
        <w:tc>
          <w:tcPr>
            <w:tcW w:w="1000" w:type="pct"/>
            <w:tcBorders>
              <w:top w:val="single" w:sz="6" w:space="0" w:color="000000"/>
              <w:left w:val="single" w:sz="6" w:space="0" w:color="000000"/>
              <w:bottom w:val="single" w:sz="6" w:space="0" w:color="000000"/>
              <w:right w:val="single" w:sz="6" w:space="0" w:color="000000"/>
            </w:tcBorders>
            <w:vAlign w:val="center"/>
            <w:hideMark/>
          </w:tcPr>
          <w:p w:rsidR="00106EC2" w:rsidRPr="00106EC2" w:rsidRDefault="00106EC2" w:rsidP="00106EC2">
            <w:pPr>
              <w:spacing w:after="0" w:line="240" w:lineRule="auto"/>
              <w:jc w:val="center"/>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t>Light Subject (1)</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106EC2" w:rsidRPr="00106EC2" w:rsidRDefault="00106EC2" w:rsidP="00106EC2">
            <w:pPr>
              <w:spacing w:after="0" w:line="240" w:lineRule="auto"/>
              <w:jc w:val="center"/>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t>f/16</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106EC2" w:rsidRPr="00106EC2" w:rsidRDefault="00106EC2" w:rsidP="00106EC2">
            <w:pPr>
              <w:spacing w:after="0" w:line="240" w:lineRule="auto"/>
              <w:jc w:val="center"/>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t>f/11</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106EC2" w:rsidRPr="00106EC2" w:rsidRDefault="00106EC2" w:rsidP="00106EC2">
            <w:pPr>
              <w:spacing w:after="0" w:line="240" w:lineRule="auto"/>
              <w:jc w:val="center"/>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t>f/8</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106EC2" w:rsidRPr="00106EC2" w:rsidRDefault="00106EC2" w:rsidP="00106EC2">
            <w:pPr>
              <w:spacing w:after="0" w:line="240" w:lineRule="auto"/>
              <w:jc w:val="center"/>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t>f/5.6</w:t>
            </w:r>
          </w:p>
        </w:tc>
      </w:tr>
      <w:tr w:rsidR="00106EC2" w:rsidRPr="00106EC2" w:rsidTr="00106EC2">
        <w:trPr>
          <w:tblCellSpacing w:w="30" w:type="dxa"/>
        </w:trPr>
        <w:tc>
          <w:tcPr>
            <w:tcW w:w="1000" w:type="pct"/>
            <w:tcBorders>
              <w:top w:val="single" w:sz="6" w:space="0" w:color="000000"/>
              <w:left w:val="single" w:sz="6" w:space="0" w:color="000000"/>
              <w:bottom w:val="single" w:sz="6" w:space="0" w:color="000000"/>
              <w:right w:val="single" w:sz="6" w:space="0" w:color="000000"/>
            </w:tcBorders>
            <w:vAlign w:val="center"/>
            <w:hideMark/>
          </w:tcPr>
          <w:p w:rsidR="00106EC2" w:rsidRPr="00106EC2" w:rsidRDefault="00106EC2" w:rsidP="00106EC2">
            <w:pPr>
              <w:spacing w:after="0" w:line="240" w:lineRule="auto"/>
              <w:jc w:val="center"/>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t>Average Subjects (2)</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106EC2" w:rsidRPr="00106EC2" w:rsidRDefault="00106EC2" w:rsidP="00106EC2">
            <w:pPr>
              <w:spacing w:after="0" w:line="240" w:lineRule="auto"/>
              <w:jc w:val="center"/>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t>f/11</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106EC2" w:rsidRPr="00106EC2" w:rsidRDefault="00106EC2" w:rsidP="00106EC2">
            <w:pPr>
              <w:spacing w:after="0" w:line="240" w:lineRule="auto"/>
              <w:jc w:val="center"/>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t>f/8</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106EC2" w:rsidRPr="00106EC2" w:rsidRDefault="00106EC2" w:rsidP="00106EC2">
            <w:pPr>
              <w:spacing w:after="0" w:line="240" w:lineRule="auto"/>
              <w:jc w:val="center"/>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t>f/5.6</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106EC2" w:rsidRPr="00106EC2" w:rsidRDefault="00106EC2" w:rsidP="00106EC2">
            <w:pPr>
              <w:spacing w:after="0" w:line="240" w:lineRule="auto"/>
              <w:jc w:val="center"/>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t>f/4</w:t>
            </w:r>
          </w:p>
        </w:tc>
      </w:tr>
      <w:tr w:rsidR="00106EC2" w:rsidRPr="00106EC2" w:rsidTr="00106EC2">
        <w:trPr>
          <w:tblCellSpacing w:w="30" w:type="dxa"/>
        </w:trPr>
        <w:tc>
          <w:tcPr>
            <w:tcW w:w="1000" w:type="pct"/>
            <w:tcBorders>
              <w:top w:val="single" w:sz="6" w:space="0" w:color="000000"/>
              <w:left w:val="single" w:sz="6" w:space="0" w:color="000000"/>
              <w:bottom w:val="single" w:sz="6" w:space="0" w:color="000000"/>
              <w:right w:val="single" w:sz="6" w:space="0" w:color="000000"/>
            </w:tcBorders>
            <w:vAlign w:val="center"/>
            <w:hideMark/>
          </w:tcPr>
          <w:p w:rsidR="00106EC2" w:rsidRPr="00106EC2" w:rsidRDefault="00106EC2" w:rsidP="00106EC2">
            <w:pPr>
              <w:spacing w:after="0" w:line="240" w:lineRule="auto"/>
              <w:jc w:val="center"/>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t>Dark Subject (3)</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106EC2" w:rsidRPr="00106EC2" w:rsidRDefault="00106EC2" w:rsidP="00106EC2">
            <w:pPr>
              <w:spacing w:after="0" w:line="240" w:lineRule="auto"/>
              <w:jc w:val="center"/>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t>f/8</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106EC2" w:rsidRPr="00106EC2" w:rsidRDefault="00106EC2" w:rsidP="00106EC2">
            <w:pPr>
              <w:spacing w:after="0" w:line="240" w:lineRule="auto"/>
              <w:jc w:val="center"/>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t>f/5.6</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106EC2" w:rsidRPr="00106EC2" w:rsidRDefault="00106EC2" w:rsidP="00106EC2">
            <w:pPr>
              <w:spacing w:after="0" w:line="240" w:lineRule="auto"/>
              <w:jc w:val="center"/>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t>f/4</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106EC2" w:rsidRPr="00106EC2" w:rsidRDefault="00106EC2" w:rsidP="00106EC2">
            <w:pPr>
              <w:spacing w:after="0" w:line="240" w:lineRule="auto"/>
              <w:jc w:val="center"/>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t>f/3.5</w:t>
            </w:r>
          </w:p>
        </w:tc>
      </w:tr>
    </w:tbl>
    <w:p w:rsidR="00106EC2" w:rsidRPr="00106EC2" w:rsidRDefault="00106EC2" w:rsidP="00106EC2">
      <w:pPr>
        <w:spacing w:before="100" w:beforeAutospacing="1" w:after="100" w:afterAutospacing="1" w:line="240" w:lineRule="auto"/>
        <w:rPr>
          <w:rFonts w:ascii="Times New Roman" w:eastAsia="Times New Roman" w:hAnsi="Times New Roman" w:cs="Times New Roman"/>
          <w:color w:val="000000"/>
          <w:sz w:val="24"/>
          <w:szCs w:val="24"/>
        </w:rPr>
      </w:pPr>
      <w:r w:rsidRPr="00106EC2">
        <w:rPr>
          <w:rFonts w:ascii="Times New Roman" w:eastAsia="Times New Roman" w:hAnsi="Times New Roman" w:cs="Times New Roman"/>
          <w:color w:val="000000"/>
          <w:sz w:val="24"/>
          <w:szCs w:val="24"/>
        </w:rPr>
        <w:t xml:space="preserve">(1) Light Subjects: Distant landscapes, near-by people with sea, beach and snow scene. </w:t>
      </w:r>
      <w:proofErr w:type="gramStart"/>
      <w:r w:rsidRPr="00106EC2">
        <w:rPr>
          <w:rFonts w:ascii="Times New Roman" w:eastAsia="Times New Roman" w:hAnsi="Times New Roman" w:cs="Times New Roman"/>
          <w:color w:val="000000"/>
          <w:sz w:val="24"/>
          <w:szCs w:val="24"/>
        </w:rPr>
        <w:t>in</w:t>
      </w:r>
      <w:proofErr w:type="gramEnd"/>
      <w:r w:rsidRPr="00106EC2">
        <w:rPr>
          <w:rFonts w:ascii="Times New Roman" w:eastAsia="Times New Roman" w:hAnsi="Times New Roman" w:cs="Times New Roman"/>
          <w:color w:val="000000"/>
          <w:sz w:val="24"/>
          <w:szCs w:val="24"/>
        </w:rPr>
        <w:t xml:space="preserve"> the background. </w:t>
      </w:r>
      <w:r w:rsidRPr="00106EC2">
        <w:rPr>
          <w:rFonts w:ascii="Times New Roman" w:eastAsia="Times New Roman" w:hAnsi="Times New Roman" w:cs="Times New Roman"/>
          <w:color w:val="000000"/>
          <w:sz w:val="24"/>
          <w:szCs w:val="24"/>
        </w:rPr>
        <w:br/>
      </w:r>
      <w:r w:rsidRPr="00106EC2">
        <w:rPr>
          <w:rFonts w:ascii="Times New Roman" w:eastAsia="Times New Roman" w:hAnsi="Times New Roman" w:cs="Times New Roman"/>
          <w:color w:val="000000"/>
          <w:sz w:val="24"/>
          <w:szCs w:val="24"/>
        </w:rPr>
        <w:br/>
        <w:t xml:space="preserve">(2) Average Subjects: Near-by people, houses, gardens, buildings and places not in the shade. </w:t>
      </w:r>
      <w:proofErr w:type="gramStart"/>
      <w:r w:rsidRPr="00106EC2">
        <w:rPr>
          <w:rFonts w:ascii="Times New Roman" w:eastAsia="Times New Roman" w:hAnsi="Times New Roman" w:cs="Times New Roman"/>
          <w:color w:val="000000"/>
          <w:sz w:val="24"/>
          <w:szCs w:val="24"/>
        </w:rPr>
        <w:t>Advisable to use this class when light and dark objects are in about equal proportions.</w:t>
      </w:r>
      <w:proofErr w:type="gramEnd"/>
      <w:r w:rsidRPr="00106EC2">
        <w:rPr>
          <w:rFonts w:ascii="Times New Roman" w:eastAsia="Times New Roman" w:hAnsi="Times New Roman" w:cs="Times New Roman"/>
          <w:color w:val="000000"/>
          <w:sz w:val="24"/>
          <w:szCs w:val="24"/>
        </w:rPr>
        <w:t xml:space="preserve"> </w:t>
      </w:r>
      <w:r w:rsidRPr="00106EC2">
        <w:rPr>
          <w:rFonts w:ascii="Times New Roman" w:eastAsia="Times New Roman" w:hAnsi="Times New Roman" w:cs="Times New Roman"/>
          <w:color w:val="000000"/>
          <w:sz w:val="24"/>
          <w:szCs w:val="24"/>
        </w:rPr>
        <w:br/>
      </w:r>
      <w:r w:rsidRPr="00106EC2">
        <w:rPr>
          <w:rFonts w:ascii="Times New Roman" w:eastAsia="Times New Roman" w:hAnsi="Times New Roman" w:cs="Times New Roman"/>
          <w:color w:val="000000"/>
          <w:sz w:val="24"/>
          <w:szCs w:val="24"/>
        </w:rPr>
        <w:br/>
        <w:t xml:space="preserve">(3) Dark Subjects: People in cork clothing: trees, flowers, animals and large buildings, </w:t>
      </w:r>
      <w:r w:rsidRPr="00106EC2">
        <w:rPr>
          <w:rFonts w:ascii="Times New Roman" w:eastAsia="Times New Roman" w:hAnsi="Times New Roman" w:cs="Times New Roman"/>
          <w:color w:val="000000"/>
          <w:sz w:val="24"/>
          <w:szCs w:val="24"/>
        </w:rPr>
        <w:br/>
      </w:r>
      <w:r w:rsidRPr="00106EC2">
        <w:rPr>
          <w:rFonts w:ascii="Times New Roman" w:eastAsia="Times New Roman" w:hAnsi="Times New Roman" w:cs="Times New Roman"/>
          <w:color w:val="000000"/>
          <w:sz w:val="24"/>
          <w:szCs w:val="24"/>
        </w:rPr>
        <w:br/>
        <w:t xml:space="preserve">(4) Open Shade: Subjects shaded from the sun but lighted by a wide area of open sky.  The less the open sky the larger the lens opening. </w:t>
      </w:r>
    </w:p>
    <w:p w:rsidR="00B8703C" w:rsidRDefault="00106EC2" w:rsidP="00106EC2">
      <w:r w:rsidRPr="00106EC2">
        <w:rPr>
          <w:rFonts w:ascii="Times New Roman" w:eastAsia="Times New Roman" w:hAnsi="Times New Roman" w:cs="Times New Roman"/>
          <w:color w:val="000000"/>
          <w:sz w:val="24"/>
          <w:szCs w:val="24"/>
        </w:rPr>
        <w:t>If you are using an ASA 50 film, you will make a larger lens-opening or lower your shutter speed (1/50). When in doubt, follow the film manufacturer's recommendations, and you will be assured of good pictures.</w:t>
      </w:r>
    </w:p>
    <w:sectPr w:rsidR="00B8703C" w:rsidSect="00106E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EC2"/>
    <w:rsid w:val="00106EC2"/>
    <w:rsid w:val="00B8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6EC2"/>
    <w:rPr>
      <w:color w:val="0000FF"/>
      <w:u w:val="single"/>
    </w:rPr>
  </w:style>
  <w:style w:type="paragraph" w:customStyle="1" w:styleId="auto-style2">
    <w:name w:val="auto-style2"/>
    <w:basedOn w:val="Normal"/>
    <w:rsid w:val="00106EC2"/>
    <w:pPr>
      <w:spacing w:before="100" w:beforeAutospacing="1" w:after="100" w:afterAutospacing="1" w:line="240" w:lineRule="auto"/>
      <w:jc w:val="center"/>
    </w:pPr>
    <w:rPr>
      <w:rFonts w:ascii="Times New Roman" w:eastAsia="Times New Roman" w:hAnsi="Times New Roman" w:cs="Times New Roman"/>
      <w:color w:val="000000"/>
      <w:sz w:val="36"/>
      <w:szCs w:val="36"/>
    </w:rPr>
  </w:style>
  <w:style w:type="paragraph" w:customStyle="1" w:styleId="auto-style5">
    <w:name w:val="auto-style5"/>
    <w:basedOn w:val="Normal"/>
    <w:rsid w:val="00106EC2"/>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auto-style7">
    <w:name w:val="auto-style7"/>
    <w:basedOn w:val="Normal"/>
    <w:rsid w:val="00106EC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uto-style91">
    <w:name w:val="auto-style91"/>
    <w:basedOn w:val="DefaultParagraphFont"/>
    <w:rsid w:val="00106EC2"/>
    <w:rPr>
      <w:sz w:val="72"/>
      <w:szCs w:val="72"/>
    </w:rPr>
  </w:style>
  <w:style w:type="character" w:customStyle="1" w:styleId="auto-style81">
    <w:name w:val="auto-style81"/>
    <w:basedOn w:val="DefaultParagraphFont"/>
    <w:rsid w:val="00106EC2"/>
    <w:rPr>
      <w:sz w:val="24"/>
      <w:szCs w:val="24"/>
    </w:rPr>
  </w:style>
  <w:style w:type="paragraph" w:styleId="NormalWeb">
    <w:name w:val="Normal (Web)"/>
    <w:basedOn w:val="Normal"/>
    <w:uiPriority w:val="99"/>
    <w:unhideWhenUsed/>
    <w:rsid w:val="00106EC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106EC2"/>
    <w:rPr>
      <w:b/>
      <w:bCs/>
    </w:rPr>
  </w:style>
  <w:style w:type="paragraph" w:styleId="z-TopofForm">
    <w:name w:val="HTML Top of Form"/>
    <w:basedOn w:val="Normal"/>
    <w:next w:val="Normal"/>
    <w:link w:val="z-TopofFormChar"/>
    <w:hidden/>
    <w:uiPriority w:val="99"/>
    <w:semiHidden/>
    <w:unhideWhenUsed/>
    <w:rsid w:val="00106EC2"/>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semiHidden/>
    <w:rsid w:val="00106EC2"/>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106EC2"/>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semiHidden/>
    <w:rsid w:val="00106EC2"/>
    <w:rPr>
      <w:rFonts w:ascii="Arial" w:eastAsia="Times New Roman" w:hAnsi="Arial" w:cs="Arial"/>
      <w:vanish/>
      <w:color w:val="000000"/>
      <w:sz w:val="16"/>
      <w:szCs w:val="16"/>
    </w:rPr>
  </w:style>
  <w:style w:type="character" w:customStyle="1" w:styleId="auto-style11">
    <w:name w:val="auto-style11"/>
    <w:basedOn w:val="DefaultParagraphFont"/>
    <w:rsid w:val="00106EC2"/>
    <w:rPr>
      <w:sz w:val="48"/>
      <w:szCs w:val="48"/>
    </w:rPr>
  </w:style>
  <w:style w:type="paragraph" w:styleId="BalloonText">
    <w:name w:val="Balloon Text"/>
    <w:basedOn w:val="Normal"/>
    <w:link w:val="BalloonTextChar"/>
    <w:uiPriority w:val="99"/>
    <w:semiHidden/>
    <w:unhideWhenUsed/>
    <w:rsid w:val="00106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E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6EC2"/>
    <w:rPr>
      <w:color w:val="0000FF"/>
      <w:u w:val="single"/>
    </w:rPr>
  </w:style>
  <w:style w:type="paragraph" w:customStyle="1" w:styleId="auto-style2">
    <w:name w:val="auto-style2"/>
    <w:basedOn w:val="Normal"/>
    <w:rsid w:val="00106EC2"/>
    <w:pPr>
      <w:spacing w:before="100" w:beforeAutospacing="1" w:after="100" w:afterAutospacing="1" w:line="240" w:lineRule="auto"/>
      <w:jc w:val="center"/>
    </w:pPr>
    <w:rPr>
      <w:rFonts w:ascii="Times New Roman" w:eastAsia="Times New Roman" w:hAnsi="Times New Roman" w:cs="Times New Roman"/>
      <w:color w:val="000000"/>
      <w:sz w:val="36"/>
      <w:szCs w:val="36"/>
    </w:rPr>
  </w:style>
  <w:style w:type="paragraph" w:customStyle="1" w:styleId="auto-style5">
    <w:name w:val="auto-style5"/>
    <w:basedOn w:val="Normal"/>
    <w:rsid w:val="00106EC2"/>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auto-style7">
    <w:name w:val="auto-style7"/>
    <w:basedOn w:val="Normal"/>
    <w:rsid w:val="00106EC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uto-style91">
    <w:name w:val="auto-style91"/>
    <w:basedOn w:val="DefaultParagraphFont"/>
    <w:rsid w:val="00106EC2"/>
    <w:rPr>
      <w:sz w:val="72"/>
      <w:szCs w:val="72"/>
    </w:rPr>
  </w:style>
  <w:style w:type="character" w:customStyle="1" w:styleId="auto-style81">
    <w:name w:val="auto-style81"/>
    <w:basedOn w:val="DefaultParagraphFont"/>
    <w:rsid w:val="00106EC2"/>
    <w:rPr>
      <w:sz w:val="24"/>
      <w:szCs w:val="24"/>
    </w:rPr>
  </w:style>
  <w:style w:type="paragraph" w:styleId="NormalWeb">
    <w:name w:val="Normal (Web)"/>
    <w:basedOn w:val="Normal"/>
    <w:uiPriority w:val="99"/>
    <w:unhideWhenUsed/>
    <w:rsid w:val="00106EC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106EC2"/>
    <w:rPr>
      <w:b/>
      <w:bCs/>
    </w:rPr>
  </w:style>
  <w:style w:type="paragraph" w:styleId="z-TopofForm">
    <w:name w:val="HTML Top of Form"/>
    <w:basedOn w:val="Normal"/>
    <w:next w:val="Normal"/>
    <w:link w:val="z-TopofFormChar"/>
    <w:hidden/>
    <w:uiPriority w:val="99"/>
    <w:semiHidden/>
    <w:unhideWhenUsed/>
    <w:rsid w:val="00106EC2"/>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semiHidden/>
    <w:rsid w:val="00106EC2"/>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106EC2"/>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semiHidden/>
    <w:rsid w:val="00106EC2"/>
    <w:rPr>
      <w:rFonts w:ascii="Arial" w:eastAsia="Times New Roman" w:hAnsi="Arial" w:cs="Arial"/>
      <w:vanish/>
      <w:color w:val="000000"/>
      <w:sz w:val="16"/>
      <w:szCs w:val="16"/>
    </w:rPr>
  </w:style>
  <w:style w:type="character" w:customStyle="1" w:styleId="auto-style11">
    <w:name w:val="auto-style11"/>
    <w:basedOn w:val="DefaultParagraphFont"/>
    <w:rsid w:val="00106EC2"/>
    <w:rPr>
      <w:sz w:val="48"/>
      <w:szCs w:val="48"/>
    </w:rPr>
  </w:style>
  <w:style w:type="paragraph" w:styleId="BalloonText">
    <w:name w:val="Balloon Text"/>
    <w:basedOn w:val="Normal"/>
    <w:link w:val="BalloonTextChar"/>
    <w:uiPriority w:val="99"/>
    <w:semiHidden/>
    <w:unhideWhenUsed/>
    <w:rsid w:val="00106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E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7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4.xml"/><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11.jpeg"/><Relationship Id="rId34"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image" Target="media/image5.wmf"/><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3.xml"/><Relationship Id="rId24" Type="http://schemas.openxmlformats.org/officeDocument/2006/relationships/image" Target="media/image14.jpeg"/><Relationship Id="rId32" Type="http://schemas.openxmlformats.org/officeDocument/2006/relationships/image" Target="media/image22.jpeg"/><Relationship Id="rId5" Type="http://schemas.openxmlformats.org/officeDocument/2006/relationships/image" Target="media/image1.jpeg"/><Relationship Id="rId15" Type="http://schemas.openxmlformats.org/officeDocument/2006/relationships/hyperlink" Target="https://www.butkus.org/chinon/" TargetMode="External"/><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image" Target="media/image4.wmf"/><Relationship Id="rId19" Type="http://schemas.openxmlformats.org/officeDocument/2006/relationships/image" Target="media/image9.jpeg"/><Relationship Id="rId31" Type="http://schemas.openxmlformats.org/officeDocument/2006/relationships/image" Target="media/image21.jpeg"/><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yperlink" Target="https://www.PayPal.me/butkus" TargetMode="External"/><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butkus-64_home</dc:creator>
  <cp:lastModifiedBy>butkus-64_home</cp:lastModifiedBy>
  <cp:revision>1</cp:revision>
  <dcterms:created xsi:type="dcterms:W3CDTF">2022-03-30T00:14:00Z</dcterms:created>
  <dcterms:modified xsi:type="dcterms:W3CDTF">2022-03-30T00:16:00Z</dcterms:modified>
</cp:coreProperties>
</file>